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0" w:type="auto"/>
        <w:jc w:val="center"/>
        <w:tblInd w:w="-612" w:type="dxa"/>
        <w:tblLook w:val="01E0"/>
      </w:tblPr>
      <w:tblGrid>
        <w:gridCol w:w="1120"/>
        <w:gridCol w:w="1120"/>
        <w:gridCol w:w="1120"/>
        <w:gridCol w:w="1680"/>
        <w:gridCol w:w="51"/>
        <w:gridCol w:w="1629"/>
        <w:gridCol w:w="1120"/>
        <w:gridCol w:w="1120"/>
        <w:gridCol w:w="1120"/>
        <w:gridCol w:w="103"/>
      </w:tblGrid>
      <w:tr w:rsidR="005D4DF3" w:rsidRPr="00B01064" w:rsidTr="0044424C">
        <w:trPr>
          <w:gridAfter w:val="1"/>
          <w:wAfter w:w="103" w:type="dxa"/>
          <w:jc w:val="center"/>
        </w:trPr>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3360" w:type="dxa"/>
            <w:gridSpan w:val="3"/>
            <w:vMerge w:val="restart"/>
          </w:tcPr>
          <w:p w:rsidR="005D4DF3" w:rsidRPr="001977D5" w:rsidRDefault="006400FD" w:rsidP="000F7EFF">
            <w:pPr>
              <w:rPr>
                <w:bCs/>
                <w:sz w:val="20"/>
                <w:szCs w:val="20"/>
              </w:rPr>
            </w:pPr>
            <w:r>
              <w:rPr>
                <w:noProof/>
                <w:sz w:val="20"/>
                <w:szCs w:val="20"/>
                <w:lang w:eastAsia="ru-RU"/>
              </w:rPr>
              <w:drawing>
                <wp:anchor distT="0" distB="0" distL="114300" distR="114300" simplePos="0" relativeHeight="251652096" behindDoc="0" locked="0" layoutInCell="1" allowOverlap="1">
                  <wp:simplePos x="0" y="0"/>
                  <wp:positionH relativeFrom="column">
                    <wp:posOffset>641350</wp:posOffset>
                  </wp:positionH>
                  <wp:positionV relativeFrom="paragraph">
                    <wp:posOffset>32385</wp:posOffset>
                  </wp:positionV>
                  <wp:extent cx="758825" cy="876300"/>
                  <wp:effectExtent l="19050" t="0" r="3175" b="0"/>
                  <wp:wrapThrough wrapText="bothSides">
                    <wp:wrapPolygon edited="0">
                      <wp:start x="-542" y="0"/>
                      <wp:lineTo x="-542" y="21130"/>
                      <wp:lineTo x="21690" y="21130"/>
                      <wp:lineTo x="21690" y="0"/>
                      <wp:lineTo x="-542" y="0"/>
                    </wp:wrapPolygon>
                  </wp:wrapThrough>
                  <wp:docPr id="24" name="Рисунок 1" descr="D:\ДОКУМЕНТЫ\герб\герб  Кокшайского СП-фина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D:\ДОКУМЕНТЫ\герб\герб  Кокшайского СП-финал-3.JPG"/>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r>
      <w:tr w:rsidR="005D4DF3" w:rsidRPr="00B01064" w:rsidTr="0044424C">
        <w:trPr>
          <w:gridAfter w:val="1"/>
          <w:wAfter w:w="103" w:type="dxa"/>
          <w:jc w:val="center"/>
        </w:trPr>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3360" w:type="dxa"/>
            <w:gridSpan w:val="3"/>
            <w:vMerge/>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r>
      <w:tr w:rsidR="005D4DF3" w:rsidRPr="00B01064" w:rsidTr="0044424C">
        <w:trPr>
          <w:gridAfter w:val="1"/>
          <w:wAfter w:w="103" w:type="dxa"/>
          <w:jc w:val="center"/>
        </w:trPr>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3360" w:type="dxa"/>
            <w:gridSpan w:val="3"/>
            <w:vMerge/>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r>
      <w:tr w:rsidR="005D4DF3" w:rsidRPr="00B01064" w:rsidTr="0044424C">
        <w:trPr>
          <w:gridAfter w:val="1"/>
          <w:wAfter w:w="103" w:type="dxa"/>
          <w:jc w:val="center"/>
        </w:trPr>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3360" w:type="dxa"/>
            <w:gridSpan w:val="3"/>
            <w:vMerge/>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c>
          <w:tcPr>
            <w:tcW w:w="1120" w:type="dxa"/>
          </w:tcPr>
          <w:p w:rsidR="005D4DF3" w:rsidRPr="001977D5" w:rsidRDefault="005D4DF3" w:rsidP="000F7EFF">
            <w:pPr>
              <w:rPr>
                <w:bCs/>
                <w:sz w:val="20"/>
                <w:szCs w:val="20"/>
              </w:rPr>
            </w:pPr>
          </w:p>
        </w:tc>
      </w:tr>
      <w:tr w:rsidR="005D4DF3" w:rsidRPr="00B01064" w:rsidTr="0044424C">
        <w:trPr>
          <w:gridAfter w:val="1"/>
          <w:wAfter w:w="103" w:type="dxa"/>
          <w:trHeight w:val="230"/>
          <w:jc w:val="center"/>
        </w:trPr>
        <w:tc>
          <w:tcPr>
            <w:tcW w:w="3360" w:type="dxa"/>
            <w:gridSpan w:val="3"/>
          </w:tcPr>
          <w:p w:rsidR="005D4DF3" w:rsidRPr="001977D5" w:rsidRDefault="005D4DF3" w:rsidP="000F7EFF">
            <w:pPr>
              <w:rPr>
                <w:bCs/>
                <w:sz w:val="20"/>
                <w:szCs w:val="20"/>
              </w:rPr>
            </w:pPr>
          </w:p>
        </w:tc>
        <w:tc>
          <w:tcPr>
            <w:tcW w:w="3360" w:type="dxa"/>
            <w:gridSpan w:val="3"/>
            <w:vMerge/>
          </w:tcPr>
          <w:p w:rsidR="005D4DF3" w:rsidRPr="001977D5" w:rsidRDefault="005D4DF3" w:rsidP="000F7EFF">
            <w:pPr>
              <w:rPr>
                <w:bCs/>
                <w:sz w:val="20"/>
                <w:szCs w:val="20"/>
              </w:rPr>
            </w:pPr>
          </w:p>
        </w:tc>
        <w:tc>
          <w:tcPr>
            <w:tcW w:w="3360" w:type="dxa"/>
            <w:gridSpan w:val="3"/>
          </w:tcPr>
          <w:p w:rsidR="005D4DF3" w:rsidRPr="001977D5" w:rsidRDefault="005D4DF3" w:rsidP="000F7EFF">
            <w:pPr>
              <w:rPr>
                <w:bCs/>
                <w:sz w:val="20"/>
                <w:szCs w:val="20"/>
              </w:rPr>
            </w:pPr>
          </w:p>
        </w:tc>
      </w:tr>
      <w:tr w:rsidR="005D4DF3" w:rsidRPr="00B01064" w:rsidTr="0044424C">
        <w:trPr>
          <w:gridAfter w:val="1"/>
          <w:wAfter w:w="103" w:type="dxa"/>
          <w:trHeight w:val="1340"/>
          <w:jc w:val="center"/>
        </w:trPr>
        <w:tc>
          <w:tcPr>
            <w:tcW w:w="5040" w:type="dxa"/>
            <w:gridSpan w:val="4"/>
            <w:tcBorders>
              <w:bottom w:val="single" w:sz="24" w:space="0" w:color="auto"/>
            </w:tcBorders>
          </w:tcPr>
          <w:p w:rsidR="005D4DF3" w:rsidRPr="001977D5" w:rsidRDefault="005D4DF3" w:rsidP="001977D5">
            <w:pPr>
              <w:spacing w:before="120"/>
              <w:ind w:firstLine="87"/>
              <w:jc w:val="center"/>
              <w:rPr>
                <w:b/>
                <w:bCs/>
                <w:sz w:val="20"/>
                <w:szCs w:val="20"/>
              </w:rPr>
            </w:pPr>
            <w:r w:rsidRPr="001977D5">
              <w:rPr>
                <w:b/>
                <w:bCs/>
                <w:sz w:val="20"/>
                <w:szCs w:val="20"/>
              </w:rPr>
              <w:t>МО АДМИНИСТРАЦИЙЖЕ</w:t>
            </w:r>
            <w:r w:rsidRPr="001977D5">
              <w:rPr>
                <w:b/>
                <w:bCs/>
                <w:sz w:val="20"/>
                <w:szCs w:val="20"/>
              </w:rPr>
              <w:br/>
              <w:t>«КОКШАЙСК СЕЛА АДМИНИСТРАЦИЙ»</w:t>
            </w:r>
          </w:p>
          <w:p w:rsidR="005D4DF3" w:rsidRPr="00E211A4" w:rsidRDefault="005D4DF3" w:rsidP="00E211A4">
            <w:pPr>
              <w:pStyle w:val="25"/>
              <w:spacing w:before="120" w:after="0" w:line="240" w:lineRule="auto"/>
              <w:jc w:val="center"/>
              <w:rPr>
                <w:sz w:val="20"/>
                <w:szCs w:val="20"/>
              </w:rPr>
            </w:pPr>
            <w:r w:rsidRPr="00E211A4">
              <w:rPr>
                <w:b/>
                <w:sz w:val="20"/>
                <w:szCs w:val="20"/>
              </w:rPr>
              <w:t xml:space="preserve">424915, Марий Эл Республик,  Звенигово район, </w:t>
            </w:r>
            <w:proofErr w:type="spellStart"/>
            <w:r w:rsidRPr="00E211A4">
              <w:rPr>
                <w:b/>
                <w:sz w:val="20"/>
                <w:szCs w:val="20"/>
              </w:rPr>
              <w:t>Кокшайск</w:t>
            </w:r>
            <w:proofErr w:type="spellEnd"/>
            <w:r w:rsidRPr="00E211A4">
              <w:rPr>
                <w:b/>
                <w:sz w:val="20"/>
                <w:szCs w:val="20"/>
              </w:rPr>
              <w:t xml:space="preserve"> села,   </w:t>
            </w:r>
            <w:r w:rsidR="00E211A4">
              <w:rPr>
                <w:b/>
                <w:sz w:val="20"/>
                <w:szCs w:val="20"/>
              </w:rPr>
              <w:t xml:space="preserve">Кологривов </w:t>
            </w:r>
            <w:proofErr w:type="spellStart"/>
            <w:r w:rsidR="00E211A4">
              <w:rPr>
                <w:b/>
                <w:sz w:val="20"/>
                <w:szCs w:val="20"/>
              </w:rPr>
              <w:t>ур</w:t>
            </w:r>
            <w:proofErr w:type="spellEnd"/>
            <w:r w:rsidR="00E211A4">
              <w:rPr>
                <w:b/>
                <w:sz w:val="20"/>
                <w:szCs w:val="20"/>
              </w:rPr>
              <w:t>. 37а</w:t>
            </w:r>
            <w:r w:rsidRPr="00E211A4">
              <w:rPr>
                <w:b/>
                <w:sz w:val="20"/>
                <w:szCs w:val="20"/>
              </w:rPr>
              <w:t>.</w:t>
            </w:r>
          </w:p>
        </w:tc>
        <w:tc>
          <w:tcPr>
            <w:tcW w:w="5040" w:type="dxa"/>
            <w:gridSpan w:val="5"/>
            <w:tcBorders>
              <w:bottom w:val="single" w:sz="24" w:space="0" w:color="auto"/>
            </w:tcBorders>
          </w:tcPr>
          <w:p w:rsidR="005D4DF3" w:rsidRPr="001977D5" w:rsidRDefault="005D4DF3" w:rsidP="001977D5">
            <w:pPr>
              <w:spacing w:before="120" w:after="120"/>
              <w:jc w:val="center"/>
              <w:rPr>
                <w:b/>
                <w:bCs/>
                <w:sz w:val="20"/>
                <w:szCs w:val="20"/>
              </w:rPr>
            </w:pPr>
            <w:r w:rsidRPr="001977D5">
              <w:rPr>
                <w:b/>
                <w:bCs/>
                <w:sz w:val="20"/>
                <w:szCs w:val="20"/>
              </w:rPr>
              <w:t xml:space="preserve">АДМИНИСТРАЦИЯ МО «КОКШАЙСКОЕ СЕЛЬСКОЕ ПОСЕЛЕНИЕ» </w:t>
            </w:r>
          </w:p>
          <w:p w:rsidR="005D4DF3" w:rsidRPr="001977D5" w:rsidRDefault="005D4DF3" w:rsidP="00E211A4">
            <w:pPr>
              <w:jc w:val="center"/>
              <w:rPr>
                <w:bCs/>
                <w:sz w:val="20"/>
                <w:szCs w:val="20"/>
              </w:rPr>
            </w:pPr>
            <w:r w:rsidRPr="001977D5">
              <w:rPr>
                <w:b/>
                <w:bCs/>
                <w:sz w:val="20"/>
                <w:szCs w:val="20"/>
              </w:rPr>
              <w:t>424915, Республика Марий Эл, Звениговский район    с.Кокшайск   ул</w:t>
            </w:r>
            <w:proofErr w:type="gramStart"/>
            <w:r w:rsidRPr="001977D5">
              <w:rPr>
                <w:b/>
                <w:bCs/>
                <w:sz w:val="20"/>
                <w:szCs w:val="20"/>
              </w:rPr>
              <w:t>.</w:t>
            </w:r>
            <w:r w:rsidR="00E211A4">
              <w:rPr>
                <w:b/>
                <w:bCs/>
                <w:sz w:val="20"/>
                <w:szCs w:val="20"/>
              </w:rPr>
              <w:t>К</w:t>
            </w:r>
            <w:proofErr w:type="gramEnd"/>
            <w:r w:rsidR="00E211A4">
              <w:rPr>
                <w:b/>
                <w:bCs/>
                <w:sz w:val="20"/>
                <w:szCs w:val="20"/>
              </w:rPr>
              <w:t>ологривова д.37а</w:t>
            </w:r>
          </w:p>
        </w:tc>
      </w:tr>
      <w:tr w:rsidR="005D4DF3" w:rsidRPr="00B01064" w:rsidTr="0044424C">
        <w:trPr>
          <w:gridAfter w:val="1"/>
          <w:wAfter w:w="103" w:type="dxa"/>
          <w:trHeight w:val="451"/>
          <w:jc w:val="center"/>
        </w:trPr>
        <w:tc>
          <w:tcPr>
            <w:tcW w:w="10080" w:type="dxa"/>
            <w:gridSpan w:val="9"/>
            <w:tcBorders>
              <w:top w:val="single" w:sz="24" w:space="0" w:color="auto"/>
            </w:tcBorders>
          </w:tcPr>
          <w:p w:rsidR="005D4DF3" w:rsidRPr="001977D5" w:rsidRDefault="00E211A4" w:rsidP="001977D5">
            <w:pPr>
              <w:jc w:val="center"/>
              <w:rPr>
                <w:sz w:val="20"/>
                <w:szCs w:val="20"/>
              </w:rPr>
            </w:pPr>
            <w:r>
              <w:rPr>
                <w:bCs/>
                <w:sz w:val="20"/>
                <w:szCs w:val="20"/>
              </w:rPr>
              <w:t>Тел(83645)6-81-40, факс 6-80-05</w:t>
            </w:r>
            <w:r w:rsidR="005D4DF3" w:rsidRPr="001977D5">
              <w:rPr>
                <w:bCs/>
                <w:sz w:val="20"/>
                <w:szCs w:val="20"/>
              </w:rPr>
              <w:t xml:space="preserve">. </w:t>
            </w:r>
            <w:r w:rsidR="005D4DF3" w:rsidRPr="001977D5">
              <w:rPr>
                <w:bCs/>
                <w:sz w:val="20"/>
                <w:szCs w:val="20"/>
                <w:lang w:val="en-US"/>
              </w:rPr>
              <w:t>e</w:t>
            </w:r>
            <w:r w:rsidR="005D4DF3" w:rsidRPr="001977D5">
              <w:rPr>
                <w:bCs/>
                <w:sz w:val="20"/>
                <w:szCs w:val="20"/>
              </w:rPr>
              <w:t>-</w:t>
            </w:r>
            <w:r w:rsidR="005D4DF3" w:rsidRPr="001977D5">
              <w:rPr>
                <w:bCs/>
                <w:sz w:val="20"/>
                <w:szCs w:val="20"/>
                <w:lang w:val="en-US"/>
              </w:rPr>
              <w:t>mail</w:t>
            </w:r>
            <w:r w:rsidR="005D4DF3" w:rsidRPr="001977D5">
              <w:rPr>
                <w:bCs/>
                <w:sz w:val="20"/>
                <w:szCs w:val="20"/>
              </w:rPr>
              <w:t xml:space="preserve">: </w:t>
            </w:r>
            <w:proofErr w:type="spellStart"/>
            <w:r w:rsidR="005D4DF3" w:rsidRPr="001977D5">
              <w:rPr>
                <w:bCs/>
                <w:sz w:val="20"/>
                <w:szCs w:val="20"/>
                <w:lang w:val="en-US"/>
              </w:rPr>
              <w:t>k</w:t>
            </w:r>
            <w:hyperlink r:id="rId7" w:history="1">
              <w:r w:rsidR="005D4DF3" w:rsidRPr="001977D5">
                <w:rPr>
                  <w:rStyle w:val="a4"/>
                  <w:bCs/>
                  <w:sz w:val="20"/>
                  <w:szCs w:val="20"/>
                  <w:lang w:val="en-US"/>
                </w:rPr>
                <w:t>okshask</w:t>
              </w:r>
              <w:proofErr w:type="spellEnd"/>
              <w:r w:rsidR="005D4DF3" w:rsidRPr="001977D5">
                <w:rPr>
                  <w:rStyle w:val="a4"/>
                  <w:bCs/>
                  <w:sz w:val="20"/>
                  <w:szCs w:val="20"/>
                </w:rPr>
                <w:t>.</w:t>
              </w:r>
              <w:r w:rsidR="005D4DF3" w:rsidRPr="001977D5">
                <w:rPr>
                  <w:rStyle w:val="a4"/>
                  <w:bCs/>
                  <w:sz w:val="20"/>
                  <w:szCs w:val="20"/>
                  <w:lang w:val="en-US"/>
                </w:rPr>
                <w:t>adm</w:t>
              </w:r>
              <w:r w:rsidR="005D4DF3" w:rsidRPr="001977D5">
                <w:rPr>
                  <w:rStyle w:val="a4"/>
                  <w:bCs/>
                  <w:sz w:val="20"/>
                  <w:szCs w:val="20"/>
                </w:rPr>
                <w:t>@</w:t>
              </w:r>
              <w:r w:rsidR="005D4DF3" w:rsidRPr="001977D5">
                <w:rPr>
                  <w:rStyle w:val="a4"/>
                  <w:bCs/>
                  <w:sz w:val="20"/>
                  <w:szCs w:val="20"/>
                  <w:lang w:val="en-US"/>
                </w:rPr>
                <w:t>yandex</w:t>
              </w:r>
              <w:r w:rsidR="005D4DF3" w:rsidRPr="001977D5">
                <w:rPr>
                  <w:rStyle w:val="a4"/>
                  <w:bCs/>
                  <w:sz w:val="20"/>
                  <w:szCs w:val="20"/>
                </w:rPr>
                <w:t>.</w:t>
              </w:r>
              <w:r w:rsidR="005D4DF3" w:rsidRPr="001977D5">
                <w:rPr>
                  <w:rStyle w:val="a4"/>
                  <w:bCs/>
                  <w:sz w:val="20"/>
                  <w:szCs w:val="20"/>
                  <w:lang w:val="en-US"/>
                </w:rPr>
                <w:t>ru</w:t>
              </w:r>
            </w:hyperlink>
            <w:r w:rsidR="005D4DF3" w:rsidRPr="001977D5">
              <w:rPr>
                <w:bCs/>
                <w:sz w:val="20"/>
                <w:szCs w:val="20"/>
              </w:rPr>
              <w:t xml:space="preserve">,    </w:t>
            </w:r>
            <w:r w:rsidR="005D4DF3" w:rsidRPr="00FC1081">
              <w:t xml:space="preserve"> </w:t>
            </w:r>
            <w:r w:rsidR="005D4DF3" w:rsidRPr="001977D5">
              <w:rPr>
                <w:sz w:val="20"/>
                <w:szCs w:val="20"/>
              </w:rPr>
              <w:t>ИНН/КПП 1203005905/120301001</w:t>
            </w:r>
          </w:p>
        </w:tc>
      </w:tr>
      <w:tr w:rsidR="005C0DC9" w:rsidRPr="005C0DC9" w:rsidTr="005C0DC9">
        <w:tblPrEx>
          <w:tblLook w:val="04A0"/>
        </w:tblPrEx>
        <w:trPr>
          <w:jc w:val="center"/>
        </w:trPr>
        <w:tc>
          <w:tcPr>
            <w:tcW w:w="5091" w:type="dxa"/>
            <w:gridSpan w:val="5"/>
          </w:tcPr>
          <w:p w:rsidR="005C0DC9" w:rsidRPr="005C0DC9" w:rsidRDefault="005C0DC9" w:rsidP="005C0DC9">
            <w:pPr>
              <w:pStyle w:val="ConsPlusTitle"/>
              <w:widowControl/>
              <w:rPr>
                <w:rFonts w:ascii="Times New Roman" w:hAnsi="Times New Roman" w:cs="Times New Roman"/>
                <w:b w:val="0"/>
                <w:sz w:val="24"/>
                <w:szCs w:val="24"/>
              </w:rPr>
            </w:pPr>
            <w:r w:rsidRPr="005C0DC9">
              <w:rPr>
                <w:rFonts w:ascii="Times New Roman" w:hAnsi="Times New Roman" w:cs="Times New Roman"/>
                <w:b w:val="0"/>
                <w:sz w:val="24"/>
                <w:szCs w:val="24"/>
              </w:rPr>
              <w:t>№ 188</w:t>
            </w:r>
          </w:p>
        </w:tc>
        <w:tc>
          <w:tcPr>
            <w:tcW w:w="5092" w:type="dxa"/>
            <w:gridSpan w:val="5"/>
          </w:tcPr>
          <w:p w:rsidR="005C0DC9" w:rsidRPr="005C0DC9" w:rsidRDefault="005C0DC9" w:rsidP="005C0DC9">
            <w:pPr>
              <w:pStyle w:val="ConsPlusTitle"/>
              <w:widowControl/>
              <w:jc w:val="right"/>
              <w:rPr>
                <w:rFonts w:ascii="Times New Roman" w:hAnsi="Times New Roman" w:cs="Times New Roman"/>
                <w:b w:val="0"/>
                <w:sz w:val="24"/>
                <w:szCs w:val="24"/>
              </w:rPr>
            </w:pPr>
            <w:r w:rsidRPr="005C0DC9">
              <w:rPr>
                <w:rFonts w:ascii="Times New Roman" w:hAnsi="Times New Roman" w:cs="Times New Roman"/>
                <w:b w:val="0"/>
                <w:sz w:val="24"/>
                <w:szCs w:val="24"/>
              </w:rPr>
              <w:t xml:space="preserve"> 10.10.2017 г.</w:t>
            </w:r>
          </w:p>
          <w:p w:rsidR="005C0DC9" w:rsidRPr="005C0DC9" w:rsidRDefault="005C0DC9" w:rsidP="005C0DC9">
            <w:pPr>
              <w:pStyle w:val="ConsPlusTitle"/>
              <w:widowControl/>
              <w:jc w:val="right"/>
              <w:rPr>
                <w:rFonts w:ascii="Times New Roman" w:hAnsi="Times New Roman" w:cs="Times New Roman"/>
                <w:b w:val="0"/>
                <w:sz w:val="24"/>
                <w:szCs w:val="24"/>
              </w:rPr>
            </w:pPr>
          </w:p>
        </w:tc>
      </w:tr>
    </w:tbl>
    <w:p w:rsidR="005D4DF3" w:rsidRDefault="005D4DF3" w:rsidP="005D4DF3">
      <w:pPr>
        <w:pStyle w:val="af3"/>
        <w:jc w:val="left"/>
        <w:rPr>
          <w:sz w:val="24"/>
        </w:rPr>
      </w:pPr>
    </w:p>
    <w:p w:rsidR="00724BCA" w:rsidRPr="00EF4B4D" w:rsidRDefault="00724BCA" w:rsidP="00724BCA">
      <w:pPr>
        <w:ind w:firstLine="709"/>
        <w:rPr>
          <w:rFonts w:ascii="Arial" w:hAnsi="Arial" w:cs="Arial"/>
          <w:u w:val="single"/>
        </w:rPr>
      </w:pPr>
    </w:p>
    <w:p w:rsidR="00724BCA" w:rsidRPr="00724BCA" w:rsidRDefault="00724BCA" w:rsidP="00F87357">
      <w:pPr>
        <w:jc w:val="center"/>
        <w:rPr>
          <w:bCs/>
        </w:rPr>
      </w:pPr>
      <w:r w:rsidRPr="00724BCA">
        <w:rPr>
          <w:bCs/>
        </w:rPr>
        <w:t>Об утверждении административного регламента</w:t>
      </w:r>
    </w:p>
    <w:p w:rsidR="00724BCA" w:rsidRPr="00724BCA" w:rsidRDefault="00724BCA" w:rsidP="00F87357">
      <w:pPr>
        <w:jc w:val="center"/>
        <w:rPr>
          <w:bCs/>
        </w:rPr>
      </w:pPr>
      <w:r w:rsidRPr="00724BCA">
        <w:rPr>
          <w:bCs/>
        </w:rPr>
        <w:t>по предоставлению  муниципальной услуги</w:t>
      </w:r>
    </w:p>
    <w:p w:rsidR="00724BCA" w:rsidRPr="00724BCA" w:rsidRDefault="00724BCA" w:rsidP="00F87357">
      <w:pPr>
        <w:jc w:val="center"/>
        <w:rPr>
          <w:bCs/>
        </w:rPr>
      </w:pPr>
      <w:r w:rsidRPr="00724BCA">
        <w:t>«</w:t>
      </w:r>
      <w:r w:rsidRPr="00724BCA">
        <w:rPr>
          <w:rFonts w:eastAsia="Calibri"/>
          <w:lang w:eastAsia="en-US"/>
        </w:rPr>
        <w:t>Присвоение адреса объекту недвижимости и аннулирование адреса</w:t>
      </w:r>
      <w:r w:rsidRPr="00724BCA">
        <w:t>»</w:t>
      </w:r>
    </w:p>
    <w:p w:rsidR="00724BCA" w:rsidRPr="00724BCA" w:rsidRDefault="00724BCA" w:rsidP="00724BCA">
      <w:pPr>
        <w:ind w:firstLine="709"/>
        <w:jc w:val="center"/>
        <w:rPr>
          <w:b/>
        </w:rPr>
      </w:pPr>
    </w:p>
    <w:p w:rsidR="00724BCA" w:rsidRPr="00724BCA" w:rsidRDefault="00724BCA" w:rsidP="00724BCA">
      <w:pPr>
        <w:rPr>
          <w:b/>
          <w:bCs/>
        </w:rPr>
      </w:pPr>
    </w:p>
    <w:p w:rsidR="00724BCA" w:rsidRPr="00724BCA" w:rsidRDefault="00724BCA" w:rsidP="00724BCA">
      <w:pPr>
        <w:ind w:firstLine="709"/>
        <w:jc w:val="both"/>
      </w:pPr>
      <w:proofErr w:type="gramStart"/>
      <w:r w:rsidRPr="00724BCA">
        <w:t>В соответствии с Федеральным законом от 06.10.2003 г. №131-ФЗ «Об общих принципах организации местного самоуправления в Российской Федерации», Федеральным законом  от 27.07.2006 года №152-ФЗ «О персональных данных», Федеральным законом от 02.05.2006 г. № 59-ФЗ «О порядке рассмотрения обращений граждан Российской Федерации», Федеральным законом от 27.07.2010 г. № 210-ФЗ «Об организации предоставления государственных и муниципальных услуг»,  постановлением правительства РФ от 16.05.2011 года № 373</w:t>
      </w:r>
      <w:proofErr w:type="gramEnd"/>
      <w:r w:rsidRPr="00724BCA">
        <w:t xml:space="preserve"> «</w:t>
      </w:r>
      <w:proofErr w:type="gramStart"/>
      <w:r w:rsidRPr="00724BCA">
        <w:t xml:space="preserve">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муниципальных услуг», постановлением Администрации муниципального образования «Кокшайское сельское поселение»  от 26 июня 2012 года № 80  «О порядке разработки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муниципального образования «Кокшайское сельское поселение»    </w:t>
      </w:r>
      <w:proofErr w:type="gramEnd"/>
    </w:p>
    <w:p w:rsidR="00724BCA" w:rsidRPr="00724BCA" w:rsidRDefault="00724BCA" w:rsidP="00724BCA">
      <w:pPr>
        <w:ind w:firstLine="709"/>
        <w:jc w:val="center"/>
      </w:pPr>
      <w:r w:rsidRPr="00724BCA">
        <w:t>ПОСТАНОВЛЯЕТ:</w:t>
      </w:r>
    </w:p>
    <w:p w:rsidR="00724BCA" w:rsidRPr="00724BCA" w:rsidRDefault="00724BCA" w:rsidP="00724BCA">
      <w:pPr>
        <w:ind w:firstLine="709"/>
        <w:jc w:val="center"/>
      </w:pPr>
    </w:p>
    <w:p w:rsidR="005A1D3E" w:rsidRPr="005A1D3E" w:rsidRDefault="00724BCA" w:rsidP="005A1D3E">
      <w:pPr>
        <w:ind w:firstLine="708"/>
        <w:jc w:val="both"/>
      </w:pPr>
      <w:r w:rsidRPr="005A1D3E">
        <w:t>1. </w:t>
      </w:r>
      <w:r w:rsidR="005A1D3E" w:rsidRPr="005A1D3E">
        <w:t>Считать утратившим силу  постановление  администрации №55 от 25.03.2013г. «</w:t>
      </w:r>
      <w:r w:rsidR="005A1D3E" w:rsidRPr="005A1D3E">
        <w:rPr>
          <w:color w:val="000000"/>
          <w:spacing w:val="-1"/>
        </w:rPr>
        <w:t xml:space="preserve">Об утверждении  административного регламента </w:t>
      </w:r>
      <w:r w:rsidR="005A1D3E" w:rsidRPr="005A1D3E">
        <w:rPr>
          <w:spacing w:val="-1"/>
        </w:rPr>
        <w:t>п</w:t>
      </w:r>
      <w:r w:rsidR="005A1D3E" w:rsidRPr="005A1D3E">
        <w:t>о предоставлению муниципальной услуги</w:t>
      </w:r>
      <w:r w:rsidR="005A1D3E" w:rsidRPr="005A1D3E">
        <w:rPr>
          <w:color w:val="000000"/>
          <w:spacing w:val="-1"/>
        </w:rPr>
        <w:t xml:space="preserve">  </w:t>
      </w:r>
      <w:r w:rsidR="005A1D3E" w:rsidRPr="005A1D3E">
        <w:t>«Присвоение адреса объекту недвижимости»</w:t>
      </w:r>
    </w:p>
    <w:p w:rsidR="00724BCA" w:rsidRPr="00724BCA" w:rsidRDefault="005A1D3E" w:rsidP="00724BCA">
      <w:pPr>
        <w:ind w:firstLine="708"/>
      </w:pPr>
      <w:r>
        <w:t>2.</w:t>
      </w:r>
      <w:r w:rsidR="00724BCA" w:rsidRPr="00724BCA">
        <w:t xml:space="preserve">Утвердить прилагаемый Административный регламент предоставления муниципальной услуги «Присвоение адреса объекту недвижимости  </w:t>
      </w:r>
      <w:r w:rsidR="00724BCA" w:rsidRPr="00724BCA">
        <w:rPr>
          <w:rFonts w:eastAsia="Calibri"/>
          <w:lang w:eastAsia="en-US"/>
        </w:rPr>
        <w:t>и аннулирование адреса</w:t>
      </w:r>
      <w:r w:rsidR="00724BCA" w:rsidRPr="00724BCA">
        <w:t xml:space="preserve"> ».</w:t>
      </w:r>
    </w:p>
    <w:p w:rsidR="00724BCA" w:rsidRPr="00724BCA" w:rsidRDefault="005A1D3E" w:rsidP="00724BCA">
      <w:pPr>
        <w:ind w:firstLine="708"/>
        <w:contextualSpacing/>
        <w:jc w:val="both"/>
        <w:rPr>
          <w:spacing w:val="-4"/>
        </w:rPr>
      </w:pPr>
      <w:r>
        <w:t>3</w:t>
      </w:r>
      <w:r w:rsidR="00724BCA" w:rsidRPr="00724BCA">
        <w:t>.</w:t>
      </w:r>
      <w:r w:rsidR="00724BCA" w:rsidRPr="00724BCA">
        <w:rPr>
          <w:color w:val="000000"/>
        </w:rPr>
        <w:t xml:space="preserve"> </w:t>
      </w:r>
      <w:r w:rsidR="00724BCA" w:rsidRPr="00724BCA">
        <w:rPr>
          <w:color w:val="000000"/>
          <w:spacing w:val="1"/>
        </w:rPr>
        <w:t xml:space="preserve">Настоящее постановление вступает в силу с момента его </w:t>
      </w:r>
      <w:r w:rsidR="00724BCA" w:rsidRPr="00724BCA">
        <w:rPr>
          <w:spacing w:val="-4"/>
        </w:rPr>
        <w:t>обнародования.</w:t>
      </w:r>
    </w:p>
    <w:p w:rsidR="00724BCA" w:rsidRPr="00724BCA" w:rsidRDefault="005A1D3E" w:rsidP="00724BCA">
      <w:pPr>
        <w:ind w:firstLine="708"/>
        <w:contextualSpacing/>
        <w:jc w:val="both"/>
      </w:pPr>
      <w:r>
        <w:t>4</w:t>
      </w:r>
      <w:r w:rsidR="00724BCA" w:rsidRPr="00724BCA">
        <w:t>. </w:t>
      </w:r>
      <w:proofErr w:type="gramStart"/>
      <w:r w:rsidR="00724BCA" w:rsidRPr="00724BCA">
        <w:rPr>
          <w:color w:val="000000"/>
          <w:spacing w:val="3"/>
        </w:rPr>
        <w:t>Контроль за</w:t>
      </w:r>
      <w:proofErr w:type="gramEnd"/>
      <w:r w:rsidR="00724BCA" w:rsidRPr="00724BCA">
        <w:rPr>
          <w:color w:val="000000"/>
          <w:spacing w:val="3"/>
        </w:rPr>
        <w:t xml:space="preserve"> исполнением настоящего постановления оставляю за собой.</w:t>
      </w:r>
    </w:p>
    <w:p w:rsidR="00724BCA" w:rsidRPr="00724BCA" w:rsidRDefault="00724BCA" w:rsidP="00724BCA">
      <w:pPr>
        <w:jc w:val="both"/>
      </w:pPr>
      <w:r w:rsidRPr="00724BCA">
        <w:t xml:space="preserve">                  </w:t>
      </w:r>
    </w:p>
    <w:p w:rsidR="00724BCA" w:rsidRPr="00724BCA" w:rsidRDefault="00724BCA" w:rsidP="00724BCA">
      <w:pPr>
        <w:jc w:val="both"/>
      </w:pPr>
      <w:r w:rsidRPr="00724BCA">
        <w:t xml:space="preserve">Глава </w:t>
      </w:r>
      <w:r w:rsidR="005A1D3E">
        <w:t>администрации</w:t>
      </w:r>
      <w:r w:rsidR="005A1D3E">
        <w:tab/>
      </w:r>
      <w:r w:rsidR="005A1D3E">
        <w:tab/>
      </w:r>
      <w:r w:rsidR="005A1D3E">
        <w:tab/>
      </w:r>
      <w:r w:rsidR="005A1D3E">
        <w:tab/>
      </w:r>
      <w:r w:rsidR="005A1D3E">
        <w:tab/>
      </w:r>
      <w:r w:rsidRPr="00724BCA">
        <w:t xml:space="preserve">                                 </w:t>
      </w:r>
      <w:r w:rsidR="005A1D3E">
        <w:t>Николаев П.Н</w:t>
      </w: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724BCA" w:rsidRPr="00724BCA" w:rsidRDefault="00724BCA" w:rsidP="00724BCA">
      <w:pPr>
        <w:widowControl w:val="0"/>
        <w:autoSpaceDE w:val="0"/>
        <w:autoSpaceDN w:val="0"/>
        <w:adjustRightInd w:val="0"/>
        <w:ind w:firstLine="567"/>
        <w:contextualSpacing/>
        <w:jc w:val="center"/>
        <w:rPr>
          <w:rFonts w:eastAsia="Calibri"/>
          <w:b/>
          <w:bCs/>
          <w:lang w:eastAsia="en-US"/>
        </w:rPr>
      </w:pPr>
    </w:p>
    <w:p w:rsidR="00F87357" w:rsidRDefault="00F87357" w:rsidP="00724BCA">
      <w:pPr>
        <w:jc w:val="right"/>
      </w:pPr>
    </w:p>
    <w:p w:rsidR="00F87357" w:rsidRDefault="00F87357" w:rsidP="00724BCA">
      <w:pPr>
        <w:jc w:val="right"/>
      </w:pPr>
    </w:p>
    <w:p w:rsidR="00724BCA" w:rsidRPr="00724BCA" w:rsidRDefault="00724BCA" w:rsidP="00724BCA">
      <w:pPr>
        <w:jc w:val="right"/>
      </w:pPr>
      <w:r w:rsidRPr="00724BCA">
        <w:lastRenderedPageBreak/>
        <w:t xml:space="preserve">    Приложение  </w:t>
      </w:r>
    </w:p>
    <w:p w:rsidR="00724BCA" w:rsidRPr="00724BCA" w:rsidRDefault="00724BCA" w:rsidP="00724BCA">
      <w:pPr>
        <w:jc w:val="right"/>
      </w:pPr>
      <w:r w:rsidRPr="00724BCA">
        <w:t>к Постановлению Администрации МО</w:t>
      </w:r>
    </w:p>
    <w:p w:rsidR="00724BCA" w:rsidRPr="00724BCA" w:rsidRDefault="00724BCA" w:rsidP="00724BCA">
      <w:pPr>
        <w:jc w:val="right"/>
      </w:pPr>
      <w:r w:rsidRPr="00724BCA">
        <w:t xml:space="preserve">«Кокшайское сельское поселение» </w:t>
      </w:r>
    </w:p>
    <w:p w:rsidR="00724BCA" w:rsidRPr="00724BCA" w:rsidRDefault="00F87357" w:rsidP="00724BCA">
      <w:pPr>
        <w:jc w:val="right"/>
        <w:rPr>
          <w:b/>
        </w:rPr>
      </w:pPr>
      <w:r>
        <w:t>от 10</w:t>
      </w:r>
      <w:r w:rsidR="00E211A4">
        <w:t xml:space="preserve"> октября 2017 г.  №</w:t>
      </w:r>
      <w:r>
        <w:t>188</w:t>
      </w:r>
      <w:r w:rsidR="00E211A4">
        <w:t xml:space="preserve">  </w:t>
      </w:r>
    </w:p>
    <w:p w:rsidR="00724BCA" w:rsidRPr="00724BCA" w:rsidRDefault="00724BCA" w:rsidP="00724BCA">
      <w:pPr>
        <w:jc w:val="center"/>
        <w:rPr>
          <w:b/>
        </w:rPr>
      </w:pPr>
    </w:p>
    <w:p w:rsidR="00724BCA" w:rsidRPr="00724BCA" w:rsidRDefault="00724BCA" w:rsidP="00724BCA">
      <w:pPr>
        <w:autoSpaceDE w:val="0"/>
        <w:ind w:firstLine="709"/>
        <w:jc w:val="center"/>
        <w:rPr>
          <w:b/>
          <w:bCs/>
          <w:color w:val="000000"/>
        </w:rPr>
      </w:pPr>
      <w:r w:rsidRPr="00724BCA">
        <w:rPr>
          <w:b/>
          <w:bCs/>
          <w:color w:val="000000"/>
        </w:rPr>
        <w:t xml:space="preserve">Административный регламент предоставления </w:t>
      </w:r>
    </w:p>
    <w:p w:rsidR="00724BCA" w:rsidRPr="00724BCA" w:rsidRDefault="00724BCA" w:rsidP="00724BCA">
      <w:pPr>
        <w:autoSpaceDE w:val="0"/>
        <w:ind w:firstLine="709"/>
        <w:jc w:val="center"/>
        <w:rPr>
          <w:b/>
          <w:bCs/>
          <w:color w:val="000000"/>
        </w:rPr>
      </w:pPr>
      <w:r w:rsidRPr="00724BCA">
        <w:rPr>
          <w:b/>
          <w:bCs/>
          <w:color w:val="000000"/>
        </w:rPr>
        <w:t>муниципальной услуги</w:t>
      </w:r>
    </w:p>
    <w:p w:rsidR="00724BCA" w:rsidRPr="00724BCA" w:rsidRDefault="00724BCA" w:rsidP="00724BCA">
      <w:pPr>
        <w:jc w:val="center"/>
        <w:rPr>
          <w:bCs/>
        </w:rPr>
      </w:pPr>
      <w:r w:rsidRPr="00724BCA">
        <w:t>«ПРИСВОЕНИЕ АДРЕСА ОБЪЕКТУ НЕДВИЖИМОСТИ И АННУЛИРОВАНИЕ АДРЕСА»</w:t>
      </w:r>
    </w:p>
    <w:p w:rsidR="00724BCA" w:rsidRPr="00724BCA" w:rsidRDefault="00724BCA" w:rsidP="00724BCA">
      <w:pPr>
        <w:ind w:firstLine="709"/>
        <w:jc w:val="center"/>
      </w:pPr>
    </w:p>
    <w:p w:rsidR="00724BCA" w:rsidRPr="00724BCA" w:rsidRDefault="00724BCA" w:rsidP="00724BCA">
      <w:pPr>
        <w:numPr>
          <w:ilvl w:val="0"/>
          <w:numId w:val="5"/>
        </w:numPr>
        <w:suppressAutoHyphens w:val="0"/>
        <w:ind w:left="0" w:firstLine="709"/>
        <w:jc w:val="center"/>
      </w:pPr>
      <w:r w:rsidRPr="00724BCA">
        <w:t>Общие положения</w:t>
      </w:r>
    </w:p>
    <w:p w:rsidR="00724BCA" w:rsidRPr="00724BCA" w:rsidRDefault="00724BCA" w:rsidP="00724BCA">
      <w:pPr>
        <w:ind w:firstLine="709"/>
      </w:pPr>
    </w:p>
    <w:p w:rsidR="00724BCA" w:rsidRPr="00724BCA" w:rsidRDefault="00724BCA" w:rsidP="00724BCA">
      <w:pPr>
        <w:numPr>
          <w:ilvl w:val="1"/>
          <w:numId w:val="5"/>
        </w:numPr>
        <w:tabs>
          <w:tab w:val="num" w:pos="142"/>
          <w:tab w:val="left" w:pos="1440"/>
          <w:tab w:val="left" w:pos="1560"/>
        </w:tabs>
        <w:suppressAutoHyphens w:val="0"/>
        <w:ind w:left="0" w:firstLine="709"/>
        <w:jc w:val="both"/>
      </w:pPr>
      <w:r w:rsidRPr="00724BCA">
        <w:t>Предмет регулирования административного регламента</w:t>
      </w:r>
    </w:p>
    <w:p w:rsidR="00724BCA" w:rsidRPr="00724BCA" w:rsidRDefault="00724BCA" w:rsidP="00724BCA">
      <w:pPr>
        <w:tabs>
          <w:tab w:val="num" w:pos="142"/>
          <w:tab w:val="left" w:pos="1440"/>
          <w:tab w:val="left" w:pos="1560"/>
        </w:tabs>
        <w:ind w:firstLine="709"/>
        <w:jc w:val="both"/>
      </w:pPr>
      <w:proofErr w:type="gramStart"/>
      <w:r w:rsidRPr="00724BCA">
        <w:t>Предметом регулирования административного регламента по предоставлению муниципальной услуги «Присвоение адреса объекту недвижимости и аннулирование адреса» (далее – административный регламент) являются отношения, возникающие между заявителями, администрацией Кокшайского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присвоении и аннулировании адресов одному или нескольким объектам недвижимого имущества, в том числе земельным участкам, зданиям, сооружениям, помещениям и объектам незавершенного</w:t>
      </w:r>
      <w:proofErr w:type="gramEnd"/>
      <w:r w:rsidRPr="00724BCA">
        <w:t xml:space="preserve"> строительства (далее – объекты адресации),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724BCA" w:rsidRPr="00724BCA" w:rsidRDefault="00724BCA" w:rsidP="00724BCA">
      <w:pPr>
        <w:numPr>
          <w:ilvl w:val="1"/>
          <w:numId w:val="5"/>
        </w:numPr>
        <w:tabs>
          <w:tab w:val="num" w:pos="142"/>
        </w:tabs>
        <w:suppressAutoHyphens w:val="0"/>
        <w:autoSpaceDE w:val="0"/>
        <w:autoSpaceDN w:val="0"/>
        <w:adjustRightInd w:val="0"/>
        <w:ind w:left="0" w:firstLine="709"/>
        <w:jc w:val="both"/>
        <w:outlineLvl w:val="0"/>
      </w:pPr>
      <w:r w:rsidRPr="00724BCA">
        <w:t xml:space="preserve"> Описание заявителей</w:t>
      </w:r>
    </w:p>
    <w:p w:rsidR="00724BCA" w:rsidRPr="00724BCA" w:rsidRDefault="00724BCA" w:rsidP="00724BCA">
      <w:pPr>
        <w:tabs>
          <w:tab w:val="num" w:pos="142"/>
        </w:tabs>
        <w:autoSpaceDE w:val="0"/>
        <w:autoSpaceDN w:val="0"/>
        <w:adjustRightInd w:val="0"/>
        <w:ind w:firstLine="709"/>
        <w:jc w:val="both"/>
      </w:pPr>
      <w:r w:rsidRPr="00724BCA">
        <w:t>Заявителями являются физические или юридические лица (далее – заявитель), являющиеся собственниками объекта адресации, либо лицами, обладающими одним из следующих вещных прав на объект адресации:</w:t>
      </w:r>
    </w:p>
    <w:p w:rsidR="00724BCA" w:rsidRPr="00724BCA" w:rsidRDefault="00724BCA" w:rsidP="00724BCA">
      <w:pPr>
        <w:tabs>
          <w:tab w:val="num" w:pos="142"/>
        </w:tabs>
        <w:autoSpaceDE w:val="0"/>
        <w:autoSpaceDN w:val="0"/>
        <w:adjustRightInd w:val="0"/>
        <w:ind w:firstLine="709"/>
        <w:jc w:val="both"/>
      </w:pPr>
      <w:r w:rsidRPr="00724BCA">
        <w:t>а) право хозяйственного ведения;</w:t>
      </w:r>
    </w:p>
    <w:p w:rsidR="00724BCA" w:rsidRPr="00724BCA" w:rsidRDefault="00724BCA" w:rsidP="00724BCA">
      <w:pPr>
        <w:tabs>
          <w:tab w:val="num" w:pos="142"/>
        </w:tabs>
        <w:autoSpaceDE w:val="0"/>
        <w:autoSpaceDN w:val="0"/>
        <w:adjustRightInd w:val="0"/>
        <w:ind w:firstLine="709"/>
        <w:jc w:val="both"/>
      </w:pPr>
      <w:r w:rsidRPr="00724BCA">
        <w:t>б) право оперативного управления;</w:t>
      </w:r>
    </w:p>
    <w:p w:rsidR="00724BCA" w:rsidRPr="00724BCA" w:rsidRDefault="00724BCA" w:rsidP="00724BCA">
      <w:pPr>
        <w:tabs>
          <w:tab w:val="num" w:pos="142"/>
        </w:tabs>
        <w:autoSpaceDE w:val="0"/>
        <w:autoSpaceDN w:val="0"/>
        <w:adjustRightInd w:val="0"/>
        <w:ind w:firstLine="709"/>
        <w:jc w:val="both"/>
      </w:pPr>
      <w:r w:rsidRPr="00724BCA">
        <w:t>в) право пожизненно наследуемого владения;</w:t>
      </w:r>
    </w:p>
    <w:p w:rsidR="00724BCA" w:rsidRPr="00724BCA" w:rsidRDefault="00724BCA" w:rsidP="00724BCA">
      <w:pPr>
        <w:tabs>
          <w:tab w:val="num" w:pos="142"/>
        </w:tabs>
        <w:autoSpaceDE w:val="0"/>
        <w:autoSpaceDN w:val="0"/>
        <w:adjustRightInd w:val="0"/>
        <w:ind w:firstLine="709"/>
        <w:jc w:val="both"/>
      </w:pPr>
      <w:r w:rsidRPr="00724BCA">
        <w:t>г) право постоянного (бессрочного) пользования.</w:t>
      </w:r>
    </w:p>
    <w:p w:rsidR="00724BCA" w:rsidRPr="00724BCA" w:rsidRDefault="00724BCA" w:rsidP="00724BCA">
      <w:pPr>
        <w:autoSpaceDE w:val="0"/>
        <w:autoSpaceDN w:val="0"/>
        <w:adjustRightInd w:val="0"/>
        <w:ind w:firstLine="709"/>
        <w:jc w:val="both"/>
      </w:pPr>
      <w:proofErr w:type="gramStart"/>
      <w:r w:rsidRPr="00724BCA">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724BCA" w:rsidRPr="00724BCA" w:rsidRDefault="00724BCA" w:rsidP="00724BCA">
      <w:pPr>
        <w:autoSpaceDE w:val="0"/>
        <w:autoSpaceDN w:val="0"/>
        <w:adjustRightInd w:val="0"/>
        <w:ind w:firstLine="709"/>
        <w:jc w:val="both"/>
      </w:pPr>
      <w:r w:rsidRPr="00724BCA">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724BCA" w:rsidRPr="00724BCA" w:rsidRDefault="00724BCA" w:rsidP="00724BCA">
      <w:pPr>
        <w:autoSpaceDE w:val="0"/>
        <w:autoSpaceDN w:val="0"/>
        <w:adjustRightInd w:val="0"/>
        <w:ind w:firstLine="709"/>
        <w:jc w:val="both"/>
      </w:pPr>
      <w:proofErr w:type="gramStart"/>
      <w:r w:rsidRPr="00724BCA">
        <w:t>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законодательством Российской Федерации порядке решением общего собрания членов такого некоммерческого объединения.</w:t>
      </w:r>
      <w:proofErr w:type="gramEnd"/>
    </w:p>
    <w:p w:rsidR="00724BCA" w:rsidRPr="00724BCA" w:rsidRDefault="00724BCA" w:rsidP="00724BCA">
      <w:pPr>
        <w:numPr>
          <w:ilvl w:val="1"/>
          <w:numId w:val="5"/>
        </w:numPr>
        <w:suppressAutoHyphens w:val="0"/>
        <w:autoSpaceDE w:val="0"/>
        <w:autoSpaceDN w:val="0"/>
        <w:adjustRightInd w:val="0"/>
        <w:ind w:left="0" w:firstLine="709"/>
        <w:jc w:val="both"/>
      </w:pPr>
      <w:r w:rsidRPr="00724BCA">
        <w:t>Требования к порядку информирования о предоставлении муниципальной услуги</w:t>
      </w:r>
    </w:p>
    <w:p w:rsidR="00724BCA" w:rsidRPr="00724BCA" w:rsidRDefault="00724BCA" w:rsidP="00724BCA">
      <w:pPr>
        <w:numPr>
          <w:ilvl w:val="2"/>
          <w:numId w:val="5"/>
        </w:numPr>
        <w:suppressAutoHyphens w:val="0"/>
        <w:autoSpaceDE w:val="0"/>
        <w:autoSpaceDN w:val="0"/>
        <w:adjustRightInd w:val="0"/>
        <w:ind w:left="0" w:firstLine="709"/>
        <w:jc w:val="both"/>
      </w:pPr>
      <w:r w:rsidRPr="00724BCA">
        <w:t>Местонахождение администрации Кокшайского сельского поселения  (далее – администрация): Республика Марий Эл Звениговский район с.Кокшайск ул</w:t>
      </w:r>
      <w:proofErr w:type="gramStart"/>
      <w:r w:rsidRPr="00724BCA">
        <w:t>.К</w:t>
      </w:r>
      <w:proofErr w:type="gramEnd"/>
      <w:r w:rsidRPr="00724BCA">
        <w:t>ологривова д.37а.</w:t>
      </w:r>
    </w:p>
    <w:p w:rsidR="00724BCA" w:rsidRPr="00724BCA" w:rsidRDefault="00724BCA" w:rsidP="00724BCA">
      <w:pPr>
        <w:shd w:val="clear" w:color="auto" w:fill="FFFFFF"/>
        <w:ind w:left="360"/>
        <w:rPr>
          <w:color w:val="000000"/>
        </w:rPr>
      </w:pPr>
      <w:r w:rsidRPr="00724BCA">
        <w:rPr>
          <w:color w:val="000000"/>
        </w:rPr>
        <w:t>График работы Администрации:</w:t>
      </w:r>
    </w:p>
    <w:p w:rsidR="00724BCA" w:rsidRPr="00724BCA" w:rsidRDefault="00724BCA" w:rsidP="00724BCA">
      <w:pPr>
        <w:shd w:val="clear" w:color="auto" w:fill="FFFFFF"/>
        <w:ind w:left="360"/>
        <w:jc w:val="both"/>
        <w:rPr>
          <w:color w:val="000000"/>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6"/>
        <w:gridCol w:w="2624"/>
        <w:gridCol w:w="2700"/>
      </w:tblGrid>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Дни недели</w:t>
            </w:r>
          </w:p>
        </w:tc>
        <w:tc>
          <w:tcPr>
            <w:tcW w:w="2624" w:type="dxa"/>
          </w:tcPr>
          <w:p w:rsidR="00724BCA" w:rsidRPr="00724BCA" w:rsidRDefault="00724BCA" w:rsidP="00E211A4">
            <w:pPr>
              <w:shd w:val="clear" w:color="auto" w:fill="FFFFFF"/>
              <w:jc w:val="center"/>
              <w:rPr>
                <w:color w:val="000000"/>
              </w:rPr>
            </w:pPr>
            <w:r w:rsidRPr="00724BCA">
              <w:rPr>
                <w:color w:val="000000"/>
              </w:rPr>
              <w:t>Рабочее время</w:t>
            </w:r>
          </w:p>
        </w:tc>
        <w:tc>
          <w:tcPr>
            <w:tcW w:w="2700" w:type="dxa"/>
          </w:tcPr>
          <w:p w:rsidR="00724BCA" w:rsidRPr="00724BCA" w:rsidRDefault="00724BCA" w:rsidP="00E211A4">
            <w:pPr>
              <w:shd w:val="clear" w:color="auto" w:fill="FFFFFF"/>
              <w:jc w:val="center"/>
              <w:rPr>
                <w:color w:val="000000"/>
              </w:rPr>
            </w:pPr>
            <w:r w:rsidRPr="00724BCA">
              <w:rPr>
                <w:color w:val="000000"/>
              </w:rPr>
              <w:t>Обеденный перерыв</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Понедельник</w:t>
            </w:r>
          </w:p>
        </w:tc>
        <w:tc>
          <w:tcPr>
            <w:tcW w:w="2624" w:type="dxa"/>
          </w:tcPr>
          <w:p w:rsidR="00724BCA" w:rsidRPr="00724BCA" w:rsidRDefault="00724BCA" w:rsidP="00E211A4">
            <w:pPr>
              <w:shd w:val="clear" w:color="auto" w:fill="FFFFFF"/>
              <w:jc w:val="center"/>
              <w:rPr>
                <w:color w:val="000000"/>
              </w:rPr>
            </w:pPr>
            <w:r w:rsidRPr="00724BCA">
              <w:rPr>
                <w:color w:val="000000"/>
              </w:rPr>
              <w:t xml:space="preserve">с   8-00  до 17-00час    </w:t>
            </w:r>
          </w:p>
        </w:tc>
        <w:tc>
          <w:tcPr>
            <w:tcW w:w="2700" w:type="dxa"/>
          </w:tcPr>
          <w:p w:rsidR="00724BCA" w:rsidRPr="00724BCA" w:rsidRDefault="00724BCA" w:rsidP="00E211A4">
            <w:pPr>
              <w:jc w:val="center"/>
              <w:rPr>
                <w:color w:val="000000"/>
              </w:rP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Вторник</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rPr>
                <w:color w:val="000000"/>
              </w:rP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Среда</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rPr>
                <w:color w:val="000000"/>
              </w:rP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lastRenderedPageBreak/>
              <w:t>Четверг</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rPr>
                <w:color w:val="000000"/>
              </w:rP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Пятница</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rPr>
                <w:color w:val="000000"/>
              </w:rPr>
            </w:pPr>
            <w:r w:rsidRPr="00724BCA">
              <w:rPr>
                <w:color w:val="000000"/>
              </w:rPr>
              <w:t xml:space="preserve">с 12-00 до 13-00час    </w:t>
            </w:r>
          </w:p>
        </w:tc>
      </w:tr>
    </w:tbl>
    <w:p w:rsidR="00724BCA" w:rsidRPr="00724BCA" w:rsidRDefault="00724BCA" w:rsidP="00724BCA">
      <w:pPr>
        <w:shd w:val="clear" w:color="auto" w:fill="FFFFFF"/>
        <w:ind w:left="360"/>
        <w:rPr>
          <w:color w:val="000000"/>
        </w:rPr>
      </w:pPr>
    </w:p>
    <w:p w:rsidR="00724BCA" w:rsidRPr="00724BCA" w:rsidRDefault="00724BCA" w:rsidP="00724BCA">
      <w:pPr>
        <w:shd w:val="clear" w:color="auto" w:fill="FFFFFF"/>
        <w:ind w:left="360"/>
        <w:rPr>
          <w:color w:val="000000"/>
        </w:rPr>
      </w:pPr>
      <w:r w:rsidRPr="00724BCA">
        <w:rPr>
          <w:color w:val="000000"/>
        </w:rPr>
        <w:t>График приема документов:</w:t>
      </w:r>
    </w:p>
    <w:p w:rsidR="00724BCA" w:rsidRPr="00724BCA" w:rsidRDefault="00724BCA" w:rsidP="00724BCA">
      <w:pPr>
        <w:shd w:val="clear" w:color="auto" w:fill="FFFFFF"/>
        <w:ind w:left="360"/>
        <w:jc w:val="both"/>
        <w:rPr>
          <w:color w:val="000000"/>
        </w:rPr>
      </w:pPr>
    </w:p>
    <w:tbl>
      <w:tblPr>
        <w:tblW w:w="0" w:type="auto"/>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76"/>
        <w:gridCol w:w="2624"/>
        <w:gridCol w:w="2700"/>
      </w:tblGrid>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Дни недели</w:t>
            </w:r>
          </w:p>
        </w:tc>
        <w:tc>
          <w:tcPr>
            <w:tcW w:w="2624" w:type="dxa"/>
          </w:tcPr>
          <w:p w:rsidR="00724BCA" w:rsidRPr="00724BCA" w:rsidRDefault="00724BCA" w:rsidP="00E211A4">
            <w:pPr>
              <w:shd w:val="clear" w:color="auto" w:fill="FFFFFF"/>
              <w:jc w:val="center"/>
              <w:rPr>
                <w:color w:val="000000"/>
              </w:rPr>
            </w:pPr>
            <w:r w:rsidRPr="00724BCA">
              <w:rPr>
                <w:color w:val="000000"/>
              </w:rPr>
              <w:t>Рабочее время</w:t>
            </w:r>
          </w:p>
        </w:tc>
        <w:tc>
          <w:tcPr>
            <w:tcW w:w="2700" w:type="dxa"/>
          </w:tcPr>
          <w:p w:rsidR="00724BCA" w:rsidRPr="00724BCA" w:rsidRDefault="00724BCA" w:rsidP="00E211A4">
            <w:pPr>
              <w:shd w:val="clear" w:color="auto" w:fill="FFFFFF"/>
              <w:jc w:val="center"/>
              <w:rPr>
                <w:color w:val="000000"/>
              </w:rPr>
            </w:pPr>
            <w:r w:rsidRPr="00724BCA">
              <w:rPr>
                <w:color w:val="000000"/>
              </w:rPr>
              <w:t>Обеденный перерыв</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Понедельник</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Вторник</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Среда</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Четверг</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pPr>
            <w:r w:rsidRPr="00724BCA">
              <w:rPr>
                <w:color w:val="000000"/>
              </w:rPr>
              <w:t xml:space="preserve">с 12-00 до 13-00час    </w:t>
            </w:r>
          </w:p>
        </w:tc>
      </w:tr>
      <w:tr w:rsidR="00724BCA" w:rsidRPr="00724BCA" w:rsidTr="00E211A4">
        <w:trPr>
          <w:jc w:val="center"/>
        </w:trPr>
        <w:tc>
          <w:tcPr>
            <w:tcW w:w="2776" w:type="dxa"/>
          </w:tcPr>
          <w:p w:rsidR="00724BCA" w:rsidRPr="00724BCA" w:rsidRDefault="00724BCA" w:rsidP="00E211A4">
            <w:pPr>
              <w:shd w:val="clear" w:color="auto" w:fill="FFFFFF"/>
              <w:jc w:val="center"/>
              <w:rPr>
                <w:color w:val="000000"/>
              </w:rPr>
            </w:pPr>
            <w:r w:rsidRPr="00724BCA">
              <w:rPr>
                <w:color w:val="000000"/>
              </w:rPr>
              <w:t>Пятница</w:t>
            </w:r>
          </w:p>
        </w:tc>
        <w:tc>
          <w:tcPr>
            <w:tcW w:w="2624" w:type="dxa"/>
          </w:tcPr>
          <w:p w:rsidR="00724BCA" w:rsidRPr="00724BCA" w:rsidRDefault="00724BCA" w:rsidP="00E211A4">
            <w:pPr>
              <w:jc w:val="center"/>
            </w:pPr>
            <w:r w:rsidRPr="00724BCA">
              <w:rPr>
                <w:color w:val="000000"/>
              </w:rPr>
              <w:t xml:space="preserve">с   8-00  до 17-00час    </w:t>
            </w:r>
          </w:p>
        </w:tc>
        <w:tc>
          <w:tcPr>
            <w:tcW w:w="2700" w:type="dxa"/>
          </w:tcPr>
          <w:p w:rsidR="00724BCA" w:rsidRPr="00724BCA" w:rsidRDefault="00724BCA" w:rsidP="00E211A4">
            <w:pPr>
              <w:jc w:val="center"/>
            </w:pPr>
            <w:r w:rsidRPr="00724BCA">
              <w:rPr>
                <w:color w:val="000000"/>
              </w:rPr>
              <w:t xml:space="preserve">с 12-00 до 13-00час    </w:t>
            </w:r>
          </w:p>
        </w:tc>
      </w:tr>
    </w:tbl>
    <w:p w:rsidR="00724BCA" w:rsidRPr="00724BCA" w:rsidRDefault="00724BCA" w:rsidP="00724BCA">
      <w:pPr>
        <w:shd w:val="clear" w:color="auto" w:fill="FFFFFF"/>
        <w:ind w:left="360"/>
        <w:jc w:val="both"/>
        <w:rPr>
          <w:color w:val="000000"/>
          <w:highlight w:val="magenta"/>
        </w:rPr>
      </w:pPr>
    </w:p>
    <w:p w:rsidR="00724BCA" w:rsidRPr="00724BCA" w:rsidRDefault="00724BCA" w:rsidP="00724BCA">
      <w:pPr>
        <w:shd w:val="clear" w:color="auto" w:fill="FFFFFF"/>
        <w:jc w:val="both"/>
        <w:rPr>
          <w:color w:val="000000"/>
        </w:rPr>
      </w:pPr>
      <w:r w:rsidRPr="00724BCA">
        <w:rPr>
          <w:color w:val="000000"/>
        </w:rPr>
        <w:t>Телефоны: 883645 6-80-05 – телефон и факс приемной Администрации.</w:t>
      </w:r>
    </w:p>
    <w:p w:rsidR="00724BCA" w:rsidRPr="00724BCA" w:rsidRDefault="00724BCA" w:rsidP="00724BCA">
      <w:r w:rsidRPr="00724BCA">
        <w:t xml:space="preserve">Адреса электронной почты Администрации: </w:t>
      </w:r>
      <w:hyperlink r:id="rId8" w:history="1">
        <w:r w:rsidRPr="00724BCA">
          <w:rPr>
            <w:rStyle w:val="a4"/>
          </w:rPr>
          <w:t>kokshask.adm@yandex.ru</w:t>
        </w:r>
      </w:hyperlink>
    </w:p>
    <w:p w:rsidR="00724BCA" w:rsidRPr="00724BCA" w:rsidRDefault="00724BCA" w:rsidP="00724BCA">
      <w:r w:rsidRPr="00724BCA">
        <w:t xml:space="preserve">Адреса электронной почты специалиста: </w:t>
      </w:r>
      <w:hyperlink r:id="rId9" w:history="1">
        <w:r w:rsidRPr="00724BCA">
          <w:rPr>
            <w:rStyle w:val="a4"/>
          </w:rPr>
          <w:t>kokshask.adm@yandex.ru</w:t>
        </w:r>
      </w:hyperlink>
    </w:p>
    <w:p w:rsidR="00724BCA" w:rsidRPr="00724BCA" w:rsidRDefault="00724BCA" w:rsidP="00724BCA">
      <w:pPr>
        <w:shd w:val="clear" w:color="auto" w:fill="FFFFFF"/>
        <w:jc w:val="both"/>
        <w:rPr>
          <w:color w:val="000000"/>
        </w:rPr>
      </w:pPr>
      <w:r w:rsidRPr="00724BCA">
        <w:rPr>
          <w:color w:val="000000"/>
        </w:rPr>
        <w:t>Официальный сайт в информационно-телекоммуникационной сети «Интернет»: http://admzven.ru/kokshaisk/obshaja-informacija</w:t>
      </w:r>
    </w:p>
    <w:p w:rsidR="00724BCA" w:rsidRPr="00724BCA" w:rsidRDefault="00724BCA" w:rsidP="00724BCA">
      <w:pPr>
        <w:pStyle w:val="Style7"/>
        <w:widowControl/>
        <w:tabs>
          <w:tab w:val="left" w:pos="1354"/>
          <w:tab w:val="left" w:leader="underscore" w:pos="7949"/>
        </w:tabs>
        <w:spacing w:line="240" w:lineRule="auto"/>
        <w:ind w:firstLine="709"/>
        <w:rPr>
          <w:rFonts w:ascii="Times New Roman" w:hAnsi="Times New Roman" w:cs="Times New Roman"/>
          <w:color w:val="000000"/>
        </w:rPr>
      </w:pPr>
      <w:r w:rsidRPr="00724BCA">
        <w:rPr>
          <w:rStyle w:val="FontStyle47"/>
          <w:sz w:val="24"/>
          <w:szCs w:val="24"/>
        </w:rPr>
        <w:t xml:space="preserve">Местонахождение муниципального бюджетного учреждения «Звениговский районный многофункциональный центр по предоставлению государственных и муниципальных услуг» (далее – МБУ «МФЦ»): </w:t>
      </w:r>
      <w:r w:rsidRPr="00724BCA">
        <w:rPr>
          <w:rFonts w:ascii="Times New Roman" w:hAnsi="Times New Roman" w:cs="Times New Roman"/>
          <w:color w:val="222222"/>
          <w:shd w:val="clear" w:color="auto" w:fill="FFFFFF"/>
        </w:rPr>
        <w:t>Республика Марий Эл, Звениговский район, Звенигово, улица Ленина, 106а</w:t>
      </w:r>
    </w:p>
    <w:p w:rsidR="00724BCA" w:rsidRPr="00724BCA" w:rsidRDefault="00724BCA" w:rsidP="00724BCA">
      <w:pPr>
        <w:shd w:val="clear" w:color="auto" w:fill="FFFFFF"/>
        <w:ind w:firstLine="708"/>
        <w:jc w:val="center"/>
        <w:rPr>
          <w:color w:val="000000"/>
          <w:highlight w:val="magenta"/>
        </w:rPr>
      </w:pPr>
    </w:p>
    <w:p w:rsidR="00724BCA" w:rsidRPr="00724BCA" w:rsidRDefault="00724BCA" w:rsidP="00724BCA">
      <w:pPr>
        <w:shd w:val="clear" w:color="auto" w:fill="FFFFFF"/>
        <w:ind w:firstLine="708"/>
        <w:jc w:val="center"/>
        <w:rPr>
          <w:color w:val="000000"/>
        </w:rPr>
      </w:pPr>
      <w:r w:rsidRPr="00724BCA">
        <w:rPr>
          <w:color w:val="000000"/>
        </w:rPr>
        <w:t>График работы МБУ «МФЦ»</w:t>
      </w:r>
    </w:p>
    <w:p w:rsidR="00724BCA" w:rsidRPr="00724BCA" w:rsidRDefault="00724BCA" w:rsidP="00724BCA">
      <w:pPr>
        <w:shd w:val="clear" w:color="auto" w:fill="FFFFFF"/>
        <w:ind w:firstLine="708"/>
        <w:rPr>
          <w:color w:val="000000"/>
          <w:highlight w:val="magenta"/>
        </w:rPr>
      </w:pPr>
      <w:r w:rsidRPr="00724BCA">
        <w:rPr>
          <w:color w:val="222222"/>
          <w:shd w:val="clear" w:color="auto" w:fill="FFFFFF"/>
        </w:rPr>
        <w:t>понедельник: с 08:00 до 17:00</w:t>
      </w:r>
      <w:r w:rsidRPr="00724BCA">
        <w:rPr>
          <w:color w:val="222222"/>
        </w:rPr>
        <w:br/>
      </w:r>
      <w:r w:rsidRPr="00724BCA">
        <w:rPr>
          <w:color w:val="222222"/>
          <w:shd w:val="clear" w:color="auto" w:fill="FFFFFF"/>
        </w:rPr>
        <w:t>вторник, четверг, пятница: с 08:00 до 18:00</w:t>
      </w:r>
      <w:r w:rsidRPr="00724BCA">
        <w:rPr>
          <w:color w:val="222222"/>
        </w:rPr>
        <w:br/>
      </w:r>
      <w:r w:rsidRPr="00724BCA">
        <w:rPr>
          <w:color w:val="222222"/>
          <w:shd w:val="clear" w:color="auto" w:fill="FFFFFF"/>
        </w:rPr>
        <w:t xml:space="preserve">среда: с 08:00 </w:t>
      </w:r>
      <w:proofErr w:type="gramStart"/>
      <w:r w:rsidRPr="00724BCA">
        <w:rPr>
          <w:color w:val="222222"/>
          <w:shd w:val="clear" w:color="auto" w:fill="FFFFFF"/>
        </w:rPr>
        <w:t>до</w:t>
      </w:r>
      <w:proofErr w:type="gramEnd"/>
      <w:r w:rsidRPr="00724BCA">
        <w:rPr>
          <w:color w:val="222222"/>
          <w:shd w:val="clear" w:color="auto" w:fill="FFFFFF"/>
        </w:rPr>
        <w:t xml:space="preserve"> 20:00</w:t>
      </w:r>
      <w:r w:rsidRPr="00724BCA">
        <w:rPr>
          <w:color w:val="222222"/>
        </w:rPr>
        <w:br/>
      </w:r>
      <w:r w:rsidRPr="00724BCA">
        <w:rPr>
          <w:color w:val="222222"/>
          <w:shd w:val="clear" w:color="auto" w:fill="FFFFFF"/>
        </w:rPr>
        <w:t>суббота: с 09:00 до 13:00</w:t>
      </w:r>
    </w:p>
    <w:p w:rsidR="00724BCA" w:rsidRPr="00724BCA" w:rsidRDefault="00724BCA" w:rsidP="00724BCA">
      <w:pPr>
        <w:shd w:val="clear" w:color="auto" w:fill="FFFFFF"/>
        <w:rPr>
          <w:color w:val="000000"/>
        </w:rPr>
      </w:pPr>
      <w:r w:rsidRPr="00724BCA">
        <w:rPr>
          <w:color w:val="000000"/>
        </w:rPr>
        <w:t xml:space="preserve"> воскресенье – выходной.</w:t>
      </w:r>
    </w:p>
    <w:p w:rsidR="00724BCA" w:rsidRPr="00724BCA" w:rsidRDefault="00724BCA" w:rsidP="00724BCA">
      <w:pPr>
        <w:shd w:val="clear" w:color="auto" w:fill="FFFFFF"/>
        <w:rPr>
          <w:color w:val="000000"/>
        </w:rPr>
      </w:pPr>
      <w:r w:rsidRPr="00724BCA">
        <w:rPr>
          <w:color w:val="000000"/>
        </w:rPr>
        <w:t>Продолжительность рабочего дня, непосредственно предшествующего нерабочему праздничному дню, уменьшается на один час.</w:t>
      </w:r>
    </w:p>
    <w:p w:rsidR="00724BCA" w:rsidRPr="00724BCA" w:rsidRDefault="00724BCA" w:rsidP="00724BCA">
      <w:pPr>
        <w:shd w:val="clear" w:color="auto" w:fill="FFFFFF"/>
        <w:jc w:val="both"/>
        <w:rPr>
          <w:color w:val="000000"/>
        </w:rPr>
      </w:pPr>
      <w:r w:rsidRPr="00724BCA">
        <w:rPr>
          <w:color w:val="000000"/>
        </w:rPr>
        <w:t xml:space="preserve">Официальный сайт в информационно-телекоммуникационной сети «Интернет»: </w:t>
      </w:r>
      <w:proofErr w:type="spellStart"/>
      <w:r w:rsidRPr="00724BCA">
        <w:rPr>
          <w:color w:val="006621"/>
          <w:shd w:val="clear" w:color="auto" w:fill="FFFFFF"/>
        </w:rPr>
        <w:t>mfc.mari-el.gov.ru</w:t>
      </w:r>
      <w:proofErr w:type="spellEnd"/>
    </w:p>
    <w:p w:rsidR="00724BCA" w:rsidRPr="00724BCA" w:rsidRDefault="00724BCA" w:rsidP="00724BCA">
      <w:pPr>
        <w:shd w:val="clear" w:color="auto" w:fill="FFFFFF"/>
        <w:jc w:val="both"/>
        <w:rPr>
          <w:color w:val="000000"/>
        </w:rPr>
      </w:pPr>
      <w:r w:rsidRPr="00724BCA">
        <w:rPr>
          <w:color w:val="000000"/>
        </w:rPr>
        <w:t>Портал сети МФЦ Республики Марий Эл: _______________</w:t>
      </w:r>
    </w:p>
    <w:p w:rsidR="00724BCA" w:rsidRPr="00724BCA" w:rsidRDefault="00724BCA" w:rsidP="00724BCA">
      <w:pPr>
        <w:shd w:val="clear" w:color="auto" w:fill="FFFFFF"/>
        <w:jc w:val="both"/>
        <w:rPr>
          <w:color w:val="000000"/>
        </w:rPr>
      </w:pPr>
      <w:r w:rsidRPr="00724BCA">
        <w:rPr>
          <w:color w:val="000000"/>
        </w:rPr>
        <w:t xml:space="preserve">Портал государственных и муниципальных услуг Республики Марий Эл: </w:t>
      </w:r>
      <w:hyperlink r:id="rId10" w:history="1">
        <w:r w:rsidRPr="00724BCA">
          <w:rPr>
            <w:rStyle w:val="a4"/>
            <w:lang w:val="en-US"/>
          </w:rPr>
          <w:t>http</w:t>
        </w:r>
        <w:r w:rsidRPr="00724BCA">
          <w:rPr>
            <w:rStyle w:val="a4"/>
          </w:rPr>
          <w:t>://</w:t>
        </w:r>
        <w:proofErr w:type="spellStart"/>
        <w:r w:rsidRPr="00724BCA">
          <w:rPr>
            <w:rStyle w:val="a4"/>
            <w:lang w:val="en-US"/>
          </w:rPr>
          <w:t>pgu</w:t>
        </w:r>
        <w:proofErr w:type="spellEnd"/>
        <w:r w:rsidRPr="00724BCA">
          <w:rPr>
            <w:rStyle w:val="a4"/>
          </w:rPr>
          <w:t>.</w:t>
        </w:r>
        <w:proofErr w:type="spellStart"/>
        <w:r w:rsidRPr="00724BCA">
          <w:rPr>
            <w:rStyle w:val="a4"/>
            <w:lang w:val="en-US"/>
          </w:rPr>
          <w:t>mari</w:t>
        </w:r>
        <w:proofErr w:type="spellEnd"/>
        <w:r w:rsidRPr="00724BCA">
          <w:rPr>
            <w:rStyle w:val="a4"/>
          </w:rPr>
          <w:t>-</w:t>
        </w:r>
        <w:r w:rsidRPr="00724BCA">
          <w:rPr>
            <w:rStyle w:val="a4"/>
            <w:lang w:val="en-US"/>
          </w:rPr>
          <w:t>el</w:t>
        </w:r>
      </w:hyperlink>
      <w:r w:rsidRPr="00724BCA">
        <w:rPr>
          <w:color w:val="000000"/>
        </w:rPr>
        <w:t>.</w:t>
      </w:r>
      <w:proofErr w:type="spellStart"/>
      <w:r w:rsidRPr="00724BCA">
        <w:rPr>
          <w:color w:val="000000"/>
          <w:lang w:val="en-US"/>
        </w:rPr>
        <w:t>gov</w:t>
      </w:r>
      <w:proofErr w:type="spellEnd"/>
      <w:r w:rsidRPr="00724BCA">
        <w:rPr>
          <w:color w:val="000000"/>
        </w:rPr>
        <w:t>.</w:t>
      </w:r>
      <w:proofErr w:type="spellStart"/>
      <w:r w:rsidRPr="00724BCA">
        <w:rPr>
          <w:color w:val="000000"/>
          <w:lang w:val="en-US"/>
        </w:rPr>
        <w:t>ru</w:t>
      </w:r>
      <w:proofErr w:type="spellEnd"/>
      <w:r w:rsidRPr="00724BCA">
        <w:rPr>
          <w:color w:val="000000"/>
        </w:rPr>
        <w:t xml:space="preserve">. </w:t>
      </w:r>
    </w:p>
    <w:p w:rsidR="00724BCA" w:rsidRPr="00724BCA" w:rsidRDefault="00724BCA" w:rsidP="00724BCA">
      <w:pPr>
        <w:autoSpaceDE w:val="0"/>
        <w:autoSpaceDN w:val="0"/>
        <w:adjustRightInd w:val="0"/>
        <w:ind w:firstLine="709"/>
        <w:jc w:val="both"/>
      </w:pPr>
      <w:r w:rsidRPr="00724BCA">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724BCA" w:rsidRPr="00724BCA" w:rsidRDefault="00724BCA" w:rsidP="00724BCA">
      <w:pPr>
        <w:autoSpaceDE w:val="0"/>
        <w:autoSpaceDN w:val="0"/>
        <w:adjustRightInd w:val="0"/>
        <w:ind w:firstLine="709"/>
        <w:jc w:val="both"/>
      </w:pPr>
      <w:r w:rsidRPr="00724BCA">
        <w:t>- непосредственно в администрации, многофункциональном центре;</w:t>
      </w:r>
    </w:p>
    <w:p w:rsidR="00724BCA" w:rsidRPr="00724BCA" w:rsidRDefault="00724BCA" w:rsidP="00724BCA">
      <w:pPr>
        <w:autoSpaceDE w:val="0"/>
        <w:autoSpaceDN w:val="0"/>
        <w:adjustRightInd w:val="0"/>
        <w:ind w:firstLine="709"/>
        <w:jc w:val="both"/>
      </w:pPr>
      <w:r w:rsidRPr="00724BCA">
        <w:t>- с использованием средств телефонной связи, средств сети Интернет.</w:t>
      </w:r>
    </w:p>
    <w:p w:rsidR="00724BCA" w:rsidRPr="00724BCA" w:rsidRDefault="00724BCA" w:rsidP="00724BCA">
      <w:pPr>
        <w:autoSpaceDE w:val="0"/>
        <w:autoSpaceDN w:val="0"/>
        <w:adjustRightInd w:val="0"/>
        <w:ind w:firstLine="709"/>
        <w:jc w:val="both"/>
      </w:pPr>
      <w:r w:rsidRPr="00724BCA">
        <w:t>1.3.4.</w:t>
      </w:r>
      <w:r w:rsidRPr="00724BCA">
        <w:tab/>
        <w:t xml:space="preserve"> </w:t>
      </w:r>
      <w:proofErr w:type="gramStart"/>
      <w:r w:rsidRPr="00724BCA">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724BCA">
        <w:rPr>
          <w:vertAlign w:val="superscript"/>
        </w:rPr>
        <w:t xml:space="preserve"> </w:t>
      </w:r>
      <w:r w:rsidRPr="00724BCA">
        <w:t>(далее – уполномоченные должностные лица)   при личном обращении заявителей, по телефонам справочных служб, а</w:t>
      </w:r>
      <w:proofErr w:type="gramEnd"/>
      <w:r w:rsidRPr="00724BCA">
        <w:t xml:space="preserve"> также в письменной форме почтовым отправлением либо электронным сообщением по адресу, указанному заявителем.</w:t>
      </w:r>
    </w:p>
    <w:p w:rsidR="00724BCA" w:rsidRPr="00724BCA" w:rsidRDefault="00724BCA" w:rsidP="00724BCA">
      <w:pPr>
        <w:autoSpaceDE w:val="0"/>
        <w:autoSpaceDN w:val="0"/>
        <w:adjustRightInd w:val="0"/>
        <w:ind w:firstLine="709"/>
        <w:jc w:val="both"/>
      </w:pPr>
      <w:r w:rsidRPr="00724BCA">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724BCA" w:rsidRPr="00724BCA" w:rsidRDefault="00724BCA" w:rsidP="00724BCA">
      <w:pPr>
        <w:autoSpaceDE w:val="0"/>
        <w:autoSpaceDN w:val="0"/>
        <w:adjustRightInd w:val="0"/>
        <w:ind w:firstLine="709"/>
        <w:jc w:val="both"/>
      </w:pPr>
      <w:r w:rsidRPr="00724BCA">
        <w:lastRenderedPageBreak/>
        <w:t xml:space="preserve"> 1.3.5. На официальном сайте администрации, на информационных стендах в местах предоставления муниципальной услуги, на Едином портале,  Региональном портале размещается также следующая информация:</w:t>
      </w:r>
    </w:p>
    <w:p w:rsidR="00724BCA" w:rsidRPr="00724BCA" w:rsidRDefault="00724BCA" w:rsidP="00724BCA">
      <w:pPr>
        <w:autoSpaceDE w:val="0"/>
        <w:autoSpaceDN w:val="0"/>
        <w:adjustRightInd w:val="0"/>
        <w:ind w:firstLine="709"/>
        <w:jc w:val="both"/>
      </w:pPr>
      <w:r w:rsidRPr="00724BCA">
        <w:t>1) текст настоящего административного регламента;</w:t>
      </w:r>
    </w:p>
    <w:p w:rsidR="00724BCA" w:rsidRPr="00724BCA" w:rsidRDefault="00724BCA" w:rsidP="00724BCA">
      <w:pPr>
        <w:autoSpaceDE w:val="0"/>
        <w:autoSpaceDN w:val="0"/>
        <w:adjustRightInd w:val="0"/>
        <w:ind w:firstLine="709"/>
        <w:jc w:val="both"/>
      </w:pPr>
      <w:r w:rsidRPr="00724BCA">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724BCA" w:rsidRPr="00724BCA" w:rsidRDefault="00724BCA" w:rsidP="00724BCA">
      <w:pPr>
        <w:autoSpaceDE w:val="0"/>
        <w:autoSpaceDN w:val="0"/>
        <w:adjustRightInd w:val="0"/>
        <w:ind w:firstLine="709"/>
        <w:jc w:val="both"/>
      </w:pPr>
      <w:r w:rsidRPr="00724BCA">
        <w:t>3) формы, образцы документов, заявлений.</w:t>
      </w:r>
    </w:p>
    <w:p w:rsidR="00724BCA" w:rsidRPr="00724BCA" w:rsidRDefault="00724BCA" w:rsidP="00724BCA">
      <w:pPr>
        <w:autoSpaceDE w:val="0"/>
        <w:autoSpaceDN w:val="0"/>
        <w:adjustRightInd w:val="0"/>
        <w:ind w:firstLine="709"/>
        <w:jc w:val="both"/>
      </w:pPr>
      <w:r w:rsidRPr="00724BCA">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724BCA">
        <w:t>с даты регистрации</w:t>
      </w:r>
      <w:proofErr w:type="gramEnd"/>
      <w:r w:rsidRPr="00724BCA">
        <w:t xml:space="preserve"> письменного обращения.</w:t>
      </w:r>
    </w:p>
    <w:p w:rsidR="00724BCA" w:rsidRPr="00724BCA" w:rsidRDefault="00724BCA" w:rsidP="00724BCA">
      <w:pPr>
        <w:autoSpaceDE w:val="0"/>
        <w:autoSpaceDN w:val="0"/>
        <w:adjustRightInd w:val="0"/>
        <w:ind w:firstLine="709"/>
        <w:jc w:val="both"/>
      </w:pPr>
      <w:r w:rsidRPr="00724BCA">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724BCA" w:rsidRPr="00724BCA" w:rsidRDefault="00724BCA" w:rsidP="00724BCA">
      <w:pPr>
        <w:autoSpaceDE w:val="0"/>
        <w:autoSpaceDN w:val="0"/>
        <w:adjustRightInd w:val="0"/>
        <w:ind w:firstLine="709"/>
        <w:jc w:val="both"/>
      </w:pPr>
      <w:r w:rsidRPr="00724BCA">
        <w:t>1) порядка и сроков предоставления муниципальной  услуги;</w:t>
      </w:r>
    </w:p>
    <w:p w:rsidR="00724BCA" w:rsidRPr="00724BCA" w:rsidRDefault="00724BCA" w:rsidP="00724BCA">
      <w:pPr>
        <w:autoSpaceDE w:val="0"/>
        <w:autoSpaceDN w:val="0"/>
        <w:adjustRightInd w:val="0"/>
        <w:ind w:firstLine="709"/>
        <w:jc w:val="both"/>
      </w:pPr>
      <w:r w:rsidRPr="00724BCA">
        <w:t>2) порядка оформления представляемых заявителем документов;</w:t>
      </w:r>
    </w:p>
    <w:p w:rsidR="00724BCA" w:rsidRPr="00724BCA" w:rsidRDefault="00724BCA" w:rsidP="00724BCA">
      <w:pPr>
        <w:autoSpaceDE w:val="0"/>
        <w:autoSpaceDN w:val="0"/>
        <w:adjustRightInd w:val="0"/>
        <w:ind w:firstLine="709"/>
        <w:jc w:val="both"/>
      </w:pPr>
      <w:r w:rsidRPr="00724BCA">
        <w:t>3) порядка обжалования действий (бездействия) и решений, осуществляемых и принимаемых в ходе предоставления муниципальной услуги;</w:t>
      </w:r>
    </w:p>
    <w:p w:rsidR="00724BCA" w:rsidRPr="00724BCA" w:rsidRDefault="00724BCA" w:rsidP="00724BCA">
      <w:pPr>
        <w:autoSpaceDE w:val="0"/>
        <w:autoSpaceDN w:val="0"/>
        <w:adjustRightInd w:val="0"/>
        <w:ind w:firstLine="709"/>
        <w:jc w:val="both"/>
      </w:pPr>
      <w:r w:rsidRPr="00724BCA">
        <w:t>4) хода предоставления муниципальной услуги.</w:t>
      </w:r>
    </w:p>
    <w:p w:rsidR="00724BCA" w:rsidRPr="00724BCA" w:rsidRDefault="00724BCA" w:rsidP="00724BCA">
      <w:pPr>
        <w:autoSpaceDE w:val="0"/>
        <w:autoSpaceDN w:val="0"/>
        <w:adjustRightInd w:val="0"/>
        <w:ind w:firstLine="709"/>
        <w:jc w:val="both"/>
      </w:pPr>
      <w:r w:rsidRPr="00724BCA">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724BCA" w:rsidRPr="00724BCA" w:rsidRDefault="00724BCA" w:rsidP="00724BCA">
      <w:pPr>
        <w:autoSpaceDE w:val="0"/>
        <w:autoSpaceDN w:val="0"/>
        <w:adjustRightInd w:val="0"/>
        <w:ind w:firstLine="709"/>
        <w:jc w:val="both"/>
      </w:pPr>
      <w:r w:rsidRPr="00724BCA">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724BCA" w:rsidRPr="00724BCA" w:rsidRDefault="00724BCA" w:rsidP="00724BCA">
      <w:pPr>
        <w:autoSpaceDE w:val="0"/>
        <w:autoSpaceDN w:val="0"/>
        <w:adjustRightInd w:val="0"/>
        <w:ind w:firstLine="709"/>
        <w:jc w:val="both"/>
      </w:pPr>
      <w:r w:rsidRPr="00724BCA">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724BCA" w:rsidRPr="00724BCA" w:rsidRDefault="00724BCA" w:rsidP="00724BCA">
      <w:pPr>
        <w:autoSpaceDE w:val="0"/>
        <w:autoSpaceDN w:val="0"/>
        <w:adjustRightInd w:val="0"/>
        <w:ind w:firstLine="709"/>
        <w:jc w:val="both"/>
      </w:pPr>
    </w:p>
    <w:p w:rsidR="00724BCA" w:rsidRPr="00724BCA" w:rsidRDefault="00724BCA" w:rsidP="00724BCA">
      <w:pPr>
        <w:numPr>
          <w:ilvl w:val="0"/>
          <w:numId w:val="5"/>
        </w:numPr>
        <w:tabs>
          <w:tab w:val="left" w:pos="1440"/>
          <w:tab w:val="left" w:pos="1560"/>
        </w:tabs>
        <w:suppressAutoHyphens w:val="0"/>
        <w:jc w:val="center"/>
      </w:pPr>
      <w:r w:rsidRPr="00724BCA">
        <w:t>Стандарт предоставления муниципальной услуги</w:t>
      </w:r>
    </w:p>
    <w:p w:rsidR="00724BCA" w:rsidRPr="007F7F82" w:rsidRDefault="00724BCA" w:rsidP="00724BCA">
      <w:pPr>
        <w:tabs>
          <w:tab w:val="left" w:pos="1440"/>
          <w:tab w:val="left" w:pos="1560"/>
        </w:tabs>
        <w:ind w:firstLine="709"/>
        <w:jc w:val="both"/>
      </w:pPr>
    </w:p>
    <w:p w:rsidR="00724BCA" w:rsidRPr="00724BCA" w:rsidRDefault="00724BCA" w:rsidP="00724BCA">
      <w:pPr>
        <w:numPr>
          <w:ilvl w:val="1"/>
          <w:numId w:val="5"/>
        </w:numPr>
        <w:tabs>
          <w:tab w:val="left" w:pos="1440"/>
          <w:tab w:val="left" w:pos="1560"/>
        </w:tabs>
        <w:suppressAutoHyphens w:val="0"/>
        <w:ind w:left="0" w:firstLine="709"/>
        <w:jc w:val="both"/>
      </w:pPr>
      <w:r w:rsidRPr="00724BCA">
        <w:t>Наименование муниципальной услуги – «Присвоение адреса объекту недвижимости и аннулирование адреса».</w:t>
      </w:r>
    </w:p>
    <w:p w:rsidR="00724BCA" w:rsidRPr="00724BCA" w:rsidRDefault="00724BCA" w:rsidP="00724BCA">
      <w:pPr>
        <w:numPr>
          <w:ilvl w:val="1"/>
          <w:numId w:val="5"/>
        </w:numPr>
        <w:tabs>
          <w:tab w:val="left" w:pos="1440"/>
          <w:tab w:val="left" w:pos="1560"/>
        </w:tabs>
        <w:suppressAutoHyphens w:val="0"/>
        <w:ind w:left="0" w:firstLine="709"/>
        <w:jc w:val="both"/>
      </w:pPr>
      <w:r w:rsidRPr="00724BCA">
        <w:t>Наименование органа, предоставляющего муниципальную услугу.</w:t>
      </w:r>
    </w:p>
    <w:p w:rsidR="00724BCA" w:rsidRPr="00724BCA" w:rsidRDefault="00724BCA" w:rsidP="00724BCA">
      <w:pPr>
        <w:numPr>
          <w:ilvl w:val="2"/>
          <w:numId w:val="5"/>
        </w:numPr>
        <w:tabs>
          <w:tab w:val="left" w:pos="1440"/>
          <w:tab w:val="left" w:pos="1560"/>
        </w:tabs>
        <w:suppressAutoHyphens w:val="0"/>
        <w:ind w:left="0" w:firstLine="709"/>
        <w:jc w:val="both"/>
      </w:pPr>
      <w:r w:rsidRPr="00724BCA">
        <w:t>Орган, предоставляющий муниципальную услугу: администрация Кокшайского сельского поселения.</w:t>
      </w:r>
    </w:p>
    <w:p w:rsidR="00724BCA" w:rsidRPr="00724BCA" w:rsidRDefault="00724BCA" w:rsidP="00724BCA">
      <w:pPr>
        <w:numPr>
          <w:ilvl w:val="2"/>
          <w:numId w:val="5"/>
        </w:numPr>
        <w:suppressAutoHyphens w:val="0"/>
        <w:autoSpaceDE w:val="0"/>
        <w:autoSpaceDN w:val="0"/>
        <w:adjustRightInd w:val="0"/>
        <w:ind w:left="0" w:firstLine="709"/>
        <w:jc w:val="both"/>
      </w:pPr>
      <w:proofErr w:type="gramStart"/>
      <w:r w:rsidRPr="00724BCA">
        <w:t>Администрация при предоставлении муниципальной услуги в целях получения документов, необходимых для принятия решения о присвоении объекту адресации адреса или аннулировании его адреса, а также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Республике Марий Эл,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w:t>
      </w:r>
      <w:proofErr w:type="gramEnd"/>
      <w:r w:rsidRPr="00724BCA">
        <w:t xml:space="preserve"> картографии» по Республике Марий Эл, федеральными органами исполнительной власти, исполнительными органами Республике Марий Эл, органами местного самоуправления.</w:t>
      </w:r>
    </w:p>
    <w:p w:rsidR="00724BCA" w:rsidRPr="00724BCA" w:rsidRDefault="00724BCA" w:rsidP="00724BCA">
      <w:pPr>
        <w:tabs>
          <w:tab w:val="num" w:pos="142"/>
          <w:tab w:val="left" w:pos="1560"/>
        </w:tabs>
        <w:autoSpaceDE w:val="0"/>
        <w:autoSpaceDN w:val="0"/>
        <w:adjustRightInd w:val="0"/>
        <w:ind w:firstLine="709"/>
        <w:jc w:val="both"/>
      </w:pPr>
      <w:r w:rsidRPr="00724BCA">
        <w:t>2.2.3.представления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724BCA" w:rsidRPr="00724BCA" w:rsidRDefault="00724BCA" w:rsidP="00724BCA">
      <w:pPr>
        <w:tabs>
          <w:tab w:val="num" w:pos="142"/>
          <w:tab w:val="left" w:pos="1560"/>
        </w:tabs>
        <w:autoSpaceDE w:val="0"/>
        <w:autoSpaceDN w:val="0"/>
        <w:adjustRightInd w:val="0"/>
        <w:ind w:firstLine="709"/>
        <w:jc w:val="both"/>
      </w:pPr>
      <w:r w:rsidRPr="00724BCA">
        <w:t xml:space="preserve">2.3. Результат предоставления муниципальной услуги.  </w:t>
      </w:r>
    </w:p>
    <w:p w:rsidR="00724BCA" w:rsidRPr="00724BCA" w:rsidRDefault="00724BCA" w:rsidP="00724BCA">
      <w:pPr>
        <w:pStyle w:val="ConsPlusNormal"/>
        <w:tabs>
          <w:tab w:val="num" w:pos="142"/>
        </w:tabs>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Результатом предоставления муниципальной услуги является принятие решения о присвоении объекту адресации адреса или его аннулировании в виде постановления администрации либо </w:t>
      </w:r>
      <w:r w:rsidRPr="00724BCA">
        <w:rPr>
          <w:rFonts w:ascii="Times New Roman" w:hAnsi="Times New Roman" w:cs="Times New Roman"/>
          <w:sz w:val="24"/>
          <w:szCs w:val="24"/>
          <w:lang w:eastAsia="ru-RU"/>
        </w:rPr>
        <w:t xml:space="preserve">решения об  отказе в присвоение объекту адресации адреса или </w:t>
      </w:r>
      <w:r w:rsidRPr="00724BCA">
        <w:rPr>
          <w:rFonts w:ascii="Times New Roman" w:hAnsi="Times New Roman" w:cs="Times New Roman"/>
          <w:sz w:val="24"/>
          <w:szCs w:val="24"/>
          <w:lang w:eastAsia="ru-RU"/>
        </w:rPr>
        <w:lastRenderedPageBreak/>
        <w:t>аннулировании его адреса.</w:t>
      </w:r>
    </w:p>
    <w:p w:rsidR="00724BCA" w:rsidRPr="00724BCA" w:rsidRDefault="00724BCA" w:rsidP="00724BCA">
      <w:pPr>
        <w:tabs>
          <w:tab w:val="num" w:pos="142"/>
          <w:tab w:val="left" w:pos="1440"/>
          <w:tab w:val="left" w:pos="1560"/>
        </w:tabs>
        <w:autoSpaceDE w:val="0"/>
        <w:autoSpaceDN w:val="0"/>
        <w:adjustRightInd w:val="0"/>
        <w:ind w:firstLine="709"/>
        <w:jc w:val="both"/>
      </w:pPr>
      <w:r w:rsidRPr="00724BCA">
        <w:t>2.4.Срок предоставления муниципальной услуги.</w:t>
      </w:r>
    </w:p>
    <w:p w:rsidR="00724BCA" w:rsidRPr="00724BCA" w:rsidRDefault="00724BCA" w:rsidP="00724BCA">
      <w:pPr>
        <w:tabs>
          <w:tab w:val="num" w:pos="142"/>
          <w:tab w:val="left" w:pos="1440"/>
          <w:tab w:val="left" w:pos="1560"/>
        </w:tabs>
        <w:autoSpaceDE w:val="0"/>
        <w:autoSpaceDN w:val="0"/>
        <w:adjustRightInd w:val="0"/>
        <w:ind w:firstLine="709"/>
        <w:jc w:val="both"/>
      </w:pPr>
      <w:r w:rsidRPr="00724BCA">
        <w:t>Срок принятия решения о присвоении объекту адресации адреса или его аннулировании либо решения об  отказе в присвоение объекту адресации адреса или аннулировании е</w:t>
      </w:r>
      <w:r w:rsidR="00F87357">
        <w:t>го адреса не должен превышать 15</w:t>
      </w:r>
      <w:r w:rsidRPr="00724BCA">
        <w:t xml:space="preserve"> рабочих дней со дня поступления заявления.  </w:t>
      </w:r>
    </w:p>
    <w:p w:rsidR="00724BCA" w:rsidRPr="00724BCA" w:rsidRDefault="00724BCA" w:rsidP="00724BCA">
      <w:pPr>
        <w:tabs>
          <w:tab w:val="num" w:pos="142"/>
          <w:tab w:val="left" w:pos="1440"/>
          <w:tab w:val="left" w:pos="1560"/>
        </w:tabs>
        <w:autoSpaceDE w:val="0"/>
        <w:autoSpaceDN w:val="0"/>
        <w:adjustRightInd w:val="0"/>
        <w:ind w:firstLine="709"/>
        <w:jc w:val="both"/>
      </w:pPr>
      <w:r w:rsidRPr="00724BCA">
        <w:t>В случае представления заявления через многофункциональный центр  срок принятия решения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 исчисляется со дня передачи многофункциональным центром  заявления и документов, необходимых для предоставления муниципальной услуги (при их наличии), в администрацию.</w:t>
      </w:r>
    </w:p>
    <w:p w:rsidR="00724BCA" w:rsidRPr="00724BCA" w:rsidRDefault="00724BCA" w:rsidP="00724BCA">
      <w:pPr>
        <w:tabs>
          <w:tab w:val="num" w:pos="142"/>
          <w:tab w:val="left" w:pos="1440"/>
          <w:tab w:val="left" w:pos="1560"/>
        </w:tabs>
        <w:autoSpaceDE w:val="0"/>
        <w:autoSpaceDN w:val="0"/>
        <w:adjustRightInd w:val="0"/>
        <w:ind w:firstLine="709"/>
        <w:jc w:val="both"/>
      </w:pPr>
      <w:r w:rsidRPr="00724BCA">
        <w:t>Срок направления заявителю (представителю заявителя) решения о присвоении объекту адресации адреса или аннулировании его адреса, а также решения об отказе в таком присвоении или аннулировании адреса составляет:</w:t>
      </w:r>
    </w:p>
    <w:p w:rsidR="00724BCA" w:rsidRPr="00724BCA" w:rsidRDefault="00724BCA" w:rsidP="00724BCA">
      <w:pPr>
        <w:tabs>
          <w:tab w:val="num" w:pos="142"/>
          <w:tab w:val="left" w:pos="1440"/>
          <w:tab w:val="left" w:pos="1560"/>
        </w:tabs>
        <w:autoSpaceDE w:val="0"/>
        <w:autoSpaceDN w:val="0"/>
        <w:adjustRightInd w:val="0"/>
        <w:ind w:firstLine="709"/>
        <w:jc w:val="both"/>
      </w:pPr>
      <w:r w:rsidRPr="00724BCA">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абзацах 2,3 настоящего пункта;</w:t>
      </w:r>
    </w:p>
    <w:p w:rsidR="00724BCA" w:rsidRPr="00724BCA" w:rsidRDefault="00724BCA" w:rsidP="00724BCA">
      <w:pPr>
        <w:tabs>
          <w:tab w:val="num" w:pos="142"/>
          <w:tab w:val="left" w:pos="1440"/>
          <w:tab w:val="left" w:pos="1560"/>
        </w:tabs>
        <w:autoSpaceDE w:val="0"/>
        <w:autoSpaceDN w:val="0"/>
        <w:adjustRightInd w:val="0"/>
        <w:ind w:firstLine="709"/>
        <w:jc w:val="both"/>
      </w:pPr>
      <w:r w:rsidRPr="00724BCA">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абзацах 2, 3 настоящего пункта;</w:t>
      </w:r>
    </w:p>
    <w:p w:rsidR="00724BCA" w:rsidRPr="00724BCA" w:rsidRDefault="00724BCA" w:rsidP="00724BCA">
      <w:pPr>
        <w:tabs>
          <w:tab w:val="num" w:pos="142"/>
          <w:tab w:val="left" w:pos="1440"/>
          <w:tab w:val="left" w:pos="1560"/>
        </w:tabs>
        <w:autoSpaceDE w:val="0"/>
        <w:autoSpaceDN w:val="0"/>
        <w:adjustRightInd w:val="0"/>
        <w:ind w:firstLine="709"/>
        <w:jc w:val="both"/>
      </w:pPr>
      <w:proofErr w:type="gramStart"/>
      <w:r w:rsidRPr="00724BCA">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724BCA" w:rsidRPr="00724BCA" w:rsidRDefault="00724BCA" w:rsidP="00724BCA">
      <w:pPr>
        <w:tabs>
          <w:tab w:val="num" w:pos="142"/>
          <w:tab w:val="left" w:pos="1440"/>
          <w:tab w:val="left" w:pos="1560"/>
        </w:tabs>
        <w:autoSpaceDE w:val="0"/>
        <w:autoSpaceDN w:val="0"/>
        <w:adjustRightInd w:val="0"/>
        <w:ind w:firstLine="709"/>
        <w:jc w:val="both"/>
      </w:pPr>
      <w:r w:rsidRPr="00724BCA">
        <w:t xml:space="preserve"> - в форме документа на бумажном носителе посредством почтового отправления не позднее рабочего дня, следующего за 10-м рабочим днем со дня </w:t>
      </w:r>
      <w:proofErr w:type="gramStart"/>
      <w:r w:rsidRPr="00724BCA">
        <w:t>истечения</w:t>
      </w:r>
      <w:proofErr w:type="gramEnd"/>
      <w:r w:rsidRPr="00724BCA">
        <w:t xml:space="preserve"> установленного абзацами 2,3 настоящего пункта срока.</w:t>
      </w:r>
    </w:p>
    <w:p w:rsidR="00724BCA" w:rsidRPr="00724BCA" w:rsidRDefault="00724BCA" w:rsidP="00724BCA">
      <w:pPr>
        <w:autoSpaceDE w:val="0"/>
        <w:autoSpaceDN w:val="0"/>
        <w:adjustRightInd w:val="0"/>
        <w:ind w:firstLine="709"/>
        <w:jc w:val="both"/>
      </w:pPr>
      <w:r w:rsidRPr="00724BCA">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724BCA" w:rsidRPr="00724BCA" w:rsidRDefault="00724BCA" w:rsidP="00724BCA">
      <w:pPr>
        <w:autoSpaceDE w:val="0"/>
        <w:autoSpaceDN w:val="0"/>
        <w:adjustRightInd w:val="0"/>
        <w:ind w:firstLine="709"/>
        <w:jc w:val="both"/>
      </w:pPr>
      <w:r w:rsidRPr="00724BCA">
        <w:t>Оснований для приостановления предоставления муниципальной услуги законодательством не предусмотрено.</w:t>
      </w:r>
    </w:p>
    <w:p w:rsidR="00724BCA" w:rsidRPr="00724BCA" w:rsidRDefault="00724BCA" w:rsidP="00724BCA">
      <w:pPr>
        <w:numPr>
          <w:ilvl w:val="1"/>
          <w:numId w:val="19"/>
        </w:numPr>
        <w:tabs>
          <w:tab w:val="left" w:pos="1440"/>
          <w:tab w:val="left" w:pos="1560"/>
        </w:tabs>
        <w:suppressAutoHyphens w:val="0"/>
        <w:ind w:left="0" w:firstLine="709"/>
        <w:jc w:val="both"/>
      </w:pPr>
      <w:r w:rsidRPr="00724BCA">
        <w:t>Правовые основы для предоставления муниципальной услуги.</w:t>
      </w:r>
    </w:p>
    <w:p w:rsidR="00724BCA" w:rsidRPr="00724BCA" w:rsidRDefault="00724BCA" w:rsidP="00724BCA">
      <w:pPr>
        <w:tabs>
          <w:tab w:val="num" w:pos="792"/>
          <w:tab w:val="left" w:pos="1440"/>
          <w:tab w:val="left" w:pos="1560"/>
        </w:tabs>
        <w:ind w:firstLine="709"/>
        <w:jc w:val="both"/>
      </w:pPr>
      <w:r w:rsidRPr="00724BCA">
        <w:t xml:space="preserve">Предоставление муниципальной услуги «Присвоение адреса объекту недвижимости» осуществляется в соответствии </w:t>
      </w:r>
      <w:proofErr w:type="gramStart"/>
      <w:r w:rsidRPr="00724BCA">
        <w:t>с</w:t>
      </w:r>
      <w:proofErr w:type="gramEnd"/>
      <w:r w:rsidRPr="00724BCA">
        <w:t>:</w:t>
      </w:r>
    </w:p>
    <w:p w:rsidR="00724BCA" w:rsidRPr="00724BCA" w:rsidRDefault="00724BCA" w:rsidP="00724BCA">
      <w:pPr>
        <w:autoSpaceDE w:val="0"/>
        <w:autoSpaceDN w:val="0"/>
        <w:adjustRightInd w:val="0"/>
        <w:ind w:firstLine="709"/>
        <w:jc w:val="both"/>
      </w:pPr>
      <w:r w:rsidRPr="00724BCA">
        <w:rPr>
          <w:color w:val="000000"/>
        </w:rPr>
        <w:t xml:space="preserve">- </w:t>
      </w:r>
      <w:r w:rsidRPr="00724BCA">
        <w:t>Федеральным законом от 06.10.2003 № 131-ФЗ «Об общих принципах организации местного самоуправления в Российской Федерации» (</w:t>
      </w:r>
      <w:r w:rsidRPr="00724BCA">
        <w:rPr>
          <w:color w:val="000000"/>
        </w:rPr>
        <w:t>Собрание законодательства РФ», 2003, №40, 6 октября</w:t>
      </w:r>
      <w:r w:rsidRPr="00724BCA">
        <w:t>);</w:t>
      </w:r>
    </w:p>
    <w:p w:rsidR="00724BCA" w:rsidRPr="00724BCA" w:rsidRDefault="00724BCA" w:rsidP="00724BCA">
      <w:pPr>
        <w:autoSpaceDE w:val="0"/>
        <w:autoSpaceDN w:val="0"/>
        <w:adjustRightInd w:val="0"/>
        <w:ind w:firstLine="709"/>
        <w:jc w:val="both"/>
      </w:pPr>
      <w:r w:rsidRPr="00724BCA">
        <w:t>- Федеральным законом от 27.07.2010 № 210-ФЗ «Об организации предоставления государственных и муниципальных услуг» («Российская газета», 2010, № 168, 30 июля);</w:t>
      </w:r>
    </w:p>
    <w:p w:rsidR="00724BCA" w:rsidRPr="00724BCA" w:rsidRDefault="00724BCA" w:rsidP="00724BCA">
      <w:pPr>
        <w:shd w:val="clear" w:color="auto" w:fill="FFFFFF"/>
        <w:tabs>
          <w:tab w:val="num" w:pos="1080"/>
        </w:tabs>
        <w:adjustRightInd w:val="0"/>
        <w:ind w:firstLine="709"/>
        <w:jc w:val="both"/>
      </w:pPr>
      <w:r w:rsidRPr="00724BCA">
        <w:t>- Постановлением Правительства РФ от 19.11.2014 № 1221 «Об утверждении Правил присвоения, изменения и аннулирования адресов» (Официальный интернет-портал правовой информации http://www.pravo.gov.ru, 24.11.2014);</w:t>
      </w:r>
    </w:p>
    <w:p w:rsidR="00724BCA" w:rsidRPr="00724BCA" w:rsidRDefault="00724BCA" w:rsidP="00724BCA">
      <w:pPr>
        <w:shd w:val="clear" w:color="auto" w:fill="FFFFFF"/>
        <w:tabs>
          <w:tab w:val="num" w:pos="1080"/>
        </w:tabs>
        <w:adjustRightInd w:val="0"/>
        <w:ind w:firstLine="709"/>
        <w:jc w:val="both"/>
      </w:pPr>
      <w:r w:rsidRPr="00724BCA">
        <w:t>- Приказом Минфина России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http://www.pravo.gov.ru, 12.02.2015);</w:t>
      </w:r>
    </w:p>
    <w:p w:rsidR="00724BCA" w:rsidRPr="00724BCA" w:rsidRDefault="00724BCA" w:rsidP="00724BCA">
      <w:pPr>
        <w:shd w:val="clear" w:color="auto" w:fill="FFFFFF"/>
        <w:tabs>
          <w:tab w:val="num" w:pos="1080"/>
        </w:tabs>
        <w:adjustRightInd w:val="0"/>
        <w:ind w:firstLine="709"/>
        <w:jc w:val="both"/>
        <w:rPr>
          <w:i/>
        </w:rPr>
      </w:pPr>
      <w:r w:rsidRPr="00724BCA">
        <w:t>- Уставом Кокшайского сельского поселения, Звениговского района,  Республике Марий Эл</w:t>
      </w:r>
      <w:r w:rsidRPr="00724BCA">
        <w:rPr>
          <w:i/>
        </w:rPr>
        <w:t>;</w:t>
      </w:r>
    </w:p>
    <w:p w:rsidR="00724BCA" w:rsidRPr="00724BCA" w:rsidRDefault="00724BCA" w:rsidP="00724BCA">
      <w:pPr>
        <w:shd w:val="clear" w:color="auto" w:fill="FFFFFF"/>
        <w:tabs>
          <w:tab w:val="num" w:pos="1080"/>
        </w:tabs>
        <w:adjustRightInd w:val="0"/>
        <w:ind w:firstLine="709"/>
        <w:jc w:val="both"/>
      </w:pPr>
      <w:r w:rsidRPr="00724BCA">
        <w:t xml:space="preserve">- </w:t>
      </w:r>
      <w:r w:rsidRPr="00724BCA">
        <w:rPr>
          <w:bCs/>
          <w:iCs/>
        </w:rPr>
        <w:t>иными нормативными правовыми актами Российской Федерации, Республике Марий Эл и Кокшайского сельского поселения Республике Марий Эл, регламентирующими правоотношения в сфере предоставления государственных услуг.</w:t>
      </w:r>
    </w:p>
    <w:p w:rsidR="00724BCA" w:rsidRPr="00724BCA" w:rsidRDefault="00724BCA" w:rsidP="00724BCA">
      <w:pPr>
        <w:numPr>
          <w:ilvl w:val="1"/>
          <w:numId w:val="13"/>
        </w:numPr>
        <w:tabs>
          <w:tab w:val="num" w:pos="792"/>
          <w:tab w:val="left" w:pos="1440"/>
          <w:tab w:val="left" w:pos="1560"/>
        </w:tabs>
        <w:suppressAutoHyphens w:val="0"/>
        <w:ind w:left="0" w:firstLine="709"/>
        <w:jc w:val="both"/>
      </w:pPr>
      <w:r w:rsidRPr="00724BCA">
        <w:lastRenderedPageBreak/>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24BCA" w:rsidRPr="00724BCA" w:rsidRDefault="00724BCA" w:rsidP="00724BCA">
      <w:pPr>
        <w:autoSpaceDE w:val="0"/>
        <w:autoSpaceDN w:val="0"/>
        <w:adjustRightInd w:val="0"/>
        <w:ind w:firstLine="709"/>
        <w:jc w:val="both"/>
      </w:pPr>
      <w:r w:rsidRPr="00724BCA">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724BCA" w:rsidRPr="00724BCA" w:rsidRDefault="00724BCA" w:rsidP="00724BCA">
      <w:pPr>
        <w:autoSpaceDE w:val="0"/>
        <w:autoSpaceDN w:val="0"/>
        <w:adjustRightInd w:val="0"/>
        <w:ind w:firstLine="709"/>
        <w:jc w:val="both"/>
      </w:pPr>
      <w:r w:rsidRPr="00724BCA">
        <w:t>Муниципальная услуга предоставляется на основании заявления, поступившего в администрацию или в многофункциональный центр.</w:t>
      </w:r>
    </w:p>
    <w:p w:rsidR="00724BCA" w:rsidRPr="00724BCA" w:rsidRDefault="00724BCA" w:rsidP="00724BCA">
      <w:pPr>
        <w:autoSpaceDE w:val="0"/>
        <w:autoSpaceDN w:val="0"/>
        <w:adjustRightInd w:val="0"/>
        <w:ind w:firstLine="709"/>
        <w:jc w:val="both"/>
      </w:pPr>
      <w:r w:rsidRPr="00724BCA">
        <w:t>Форма заявления приведена в приложении № 1 к настоящему административному регламенту.</w:t>
      </w:r>
    </w:p>
    <w:p w:rsidR="00724BCA" w:rsidRPr="00724BCA" w:rsidRDefault="00724BCA" w:rsidP="00724BCA">
      <w:pPr>
        <w:autoSpaceDE w:val="0"/>
        <w:autoSpaceDN w:val="0"/>
        <w:adjustRightInd w:val="0"/>
        <w:ind w:firstLine="709"/>
        <w:jc w:val="both"/>
      </w:pPr>
      <w:proofErr w:type="gramStart"/>
      <w:r w:rsidRPr="00724BCA">
        <w:t>Заявление представляется заявителем (представителем заявителя) лично в администрацию или многофункциональный центр либо направляется заявителем (представителем заявителя)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724BCA" w:rsidRPr="00724BCA" w:rsidRDefault="00724BCA" w:rsidP="00724BCA">
      <w:pPr>
        <w:autoSpaceDE w:val="0"/>
        <w:autoSpaceDN w:val="0"/>
        <w:adjustRightInd w:val="0"/>
        <w:ind w:firstLine="709"/>
        <w:jc w:val="both"/>
      </w:pPr>
      <w:r w:rsidRPr="00724BCA">
        <w:t>Заявление должно быть подписано заявителем либо представителем заявителя.</w:t>
      </w:r>
    </w:p>
    <w:p w:rsidR="00724BCA" w:rsidRPr="00724BCA" w:rsidRDefault="00724BCA" w:rsidP="00724BCA">
      <w:pPr>
        <w:autoSpaceDE w:val="0"/>
        <w:autoSpaceDN w:val="0"/>
        <w:adjustRightInd w:val="0"/>
        <w:ind w:firstLine="709"/>
        <w:jc w:val="both"/>
      </w:pPr>
      <w:r w:rsidRPr="00724BCA">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24BCA" w:rsidRPr="00724BCA" w:rsidRDefault="00724BCA" w:rsidP="00724BCA">
      <w:pPr>
        <w:autoSpaceDE w:val="0"/>
        <w:autoSpaceDN w:val="0"/>
        <w:adjustRightInd w:val="0"/>
        <w:ind w:firstLine="709"/>
        <w:jc w:val="both"/>
      </w:pPr>
      <w:r w:rsidRPr="00724BCA">
        <w:t>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w:t>
      </w:r>
    </w:p>
    <w:p w:rsidR="00724BCA" w:rsidRPr="00724BCA" w:rsidRDefault="00724BCA" w:rsidP="00724BCA">
      <w:pPr>
        <w:autoSpaceDE w:val="0"/>
        <w:autoSpaceDN w:val="0"/>
        <w:adjustRightInd w:val="0"/>
        <w:ind w:firstLine="709"/>
        <w:jc w:val="both"/>
      </w:pPr>
      <w:r w:rsidRPr="00724BCA">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24BCA" w:rsidRPr="00724BCA" w:rsidRDefault="00724BCA" w:rsidP="00724BCA">
      <w:pPr>
        <w:autoSpaceDE w:val="0"/>
        <w:autoSpaceDN w:val="0"/>
        <w:adjustRightInd w:val="0"/>
        <w:ind w:firstLine="709"/>
        <w:jc w:val="both"/>
      </w:pPr>
      <w:r w:rsidRPr="00724BCA">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24BCA" w:rsidRPr="00724BCA" w:rsidRDefault="00724BCA" w:rsidP="00724BCA">
      <w:pPr>
        <w:autoSpaceDE w:val="0"/>
        <w:autoSpaceDN w:val="0"/>
        <w:adjustRightInd w:val="0"/>
        <w:ind w:firstLine="709"/>
        <w:jc w:val="both"/>
      </w:pPr>
      <w:proofErr w:type="gramStart"/>
      <w:r w:rsidRPr="00724BCA">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724BCA" w:rsidRPr="00724BCA" w:rsidRDefault="00724BCA" w:rsidP="00724BCA">
      <w:pPr>
        <w:autoSpaceDE w:val="0"/>
        <w:autoSpaceDN w:val="0"/>
        <w:adjustRightInd w:val="0"/>
        <w:ind w:firstLine="709"/>
        <w:jc w:val="both"/>
      </w:pPr>
      <w:r w:rsidRPr="00724BCA">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правоустанавливающие и (или) </w:t>
      </w:r>
      <w:proofErr w:type="spellStart"/>
      <w:r w:rsidRPr="00724BCA">
        <w:rPr>
          <w:rFonts w:ascii="Times New Roman" w:hAnsi="Times New Roman" w:cs="Times New Roman"/>
          <w:sz w:val="24"/>
          <w:szCs w:val="24"/>
        </w:rPr>
        <w:t>правоудостоверяющие</w:t>
      </w:r>
      <w:proofErr w:type="spellEnd"/>
      <w:r w:rsidRPr="00724BCA">
        <w:rPr>
          <w:rFonts w:ascii="Times New Roman" w:hAnsi="Times New Roman" w:cs="Times New Roman"/>
          <w:sz w:val="24"/>
          <w:szCs w:val="24"/>
        </w:rPr>
        <w:t xml:space="preserve"> документы на объект (объекты) адресации;</w:t>
      </w:r>
    </w:p>
    <w:p w:rsidR="00724BCA" w:rsidRPr="00724BCA" w:rsidRDefault="00724BCA" w:rsidP="00724BCA">
      <w:pPr>
        <w:jc w:val="both"/>
      </w:pPr>
      <w:r w:rsidRPr="00724BCA">
        <w:tab/>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724BCA" w:rsidRPr="00724BCA" w:rsidRDefault="00724BCA" w:rsidP="00724BCA">
      <w:pPr>
        <w:ind w:firstLine="709"/>
        <w:jc w:val="both"/>
      </w:pPr>
      <w:r w:rsidRPr="00724BCA">
        <w:t>- кадастровый паспорт объекта адресации (в случае присвоения адреса объекту адресации, поставленному на кадастровый учет);</w:t>
      </w:r>
    </w:p>
    <w:p w:rsidR="00724BCA" w:rsidRPr="00724BCA" w:rsidRDefault="00724BCA" w:rsidP="00724BCA">
      <w:pPr>
        <w:ind w:firstLine="709"/>
        <w:jc w:val="both"/>
      </w:pPr>
      <w:r w:rsidRPr="00724BCA">
        <w:t>-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724BCA" w:rsidRPr="00724BCA" w:rsidRDefault="00724BCA" w:rsidP="00724BCA">
      <w:pPr>
        <w:ind w:firstLine="709"/>
        <w:jc w:val="both"/>
      </w:pPr>
      <w:r w:rsidRPr="00724BCA">
        <w:t>-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lastRenderedPageBreak/>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724BCA" w:rsidRPr="00724BCA" w:rsidRDefault="00724BCA" w:rsidP="00724BCA">
      <w:pPr>
        <w:ind w:firstLine="709"/>
        <w:jc w:val="both"/>
      </w:pPr>
      <w:r w:rsidRPr="00724BCA">
        <w:t>Заявители (представители заявителя) при подаче заявления вправе приложить к нему вышеуказанные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724BCA" w:rsidRPr="00724BCA" w:rsidRDefault="00724BCA" w:rsidP="00724BCA">
      <w:pPr>
        <w:ind w:firstLine="709"/>
        <w:jc w:val="both"/>
      </w:pPr>
      <w:r w:rsidRPr="00724BCA">
        <w:t>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соответствующий документ в подлиннике для сверки.</w:t>
      </w:r>
    </w:p>
    <w:p w:rsidR="00724BCA" w:rsidRPr="00724BCA" w:rsidRDefault="00724BCA" w:rsidP="00724BCA">
      <w:pPr>
        <w:ind w:firstLine="709"/>
        <w:jc w:val="both"/>
      </w:pPr>
      <w:r w:rsidRPr="00724BCA">
        <w:t>При направлении заявления и прилагаемых к нему документов в электронном виде документы удостоверяются заявителем (представителем заявителя) с использованием усиленной квалифицированной электронной подписи.</w:t>
      </w:r>
    </w:p>
    <w:p w:rsidR="00724BCA" w:rsidRPr="00724BCA" w:rsidRDefault="00724BCA" w:rsidP="00724BCA">
      <w:pPr>
        <w:autoSpaceDE w:val="0"/>
        <w:autoSpaceDN w:val="0"/>
        <w:adjustRightInd w:val="0"/>
        <w:ind w:firstLine="709"/>
        <w:jc w:val="both"/>
      </w:pPr>
      <w:r w:rsidRPr="00724BCA">
        <w:t>Непредставление заявителем указанных документов не является основанием для отказа заявителю в предоставлении услуги.</w:t>
      </w:r>
    </w:p>
    <w:p w:rsidR="00724BCA" w:rsidRPr="00724BCA" w:rsidRDefault="00724BCA" w:rsidP="00724BCA">
      <w:pPr>
        <w:autoSpaceDE w:val="0"/>
        <w:autoSpaceDN w:val="0"/>
        <w:adjustRightInd w:val="0"/>
        <w:ind w:firstLine="709"/>
        <w:jc w:val="both"/>
      </w:pPr>
      <w:r w:rsidRPr="00724BCA">
        <w:t>Запрещается требовать от заявителя:</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4BCA" w:rsidRPr="00724BCA" w:rsidRDefault="00724BCA" w:rsidP="00724BCA">
      <w:pPr>
        <w:autoSpaceDE w:val="0"/>
        <w:autoSpaceDN w:val="0"/>
        <w:adjustRightInd w:val="0"/>
        <w:ind w:firstLine="709"/>
        <w:jc w:val="both"/>
      </w:pPr>
      <w:proofErr w:type="gramStart"/>
      <w:r w:rsidRPr="00724BCA">
        <w:t>- представления документов и информации, которые в соответствии с нормативными правовыми актами Российской Федерации, нормативными правовыми актами Республике Марий Эл и муниципальными правовыми актами Кокшайского сельского поселения Звениговского муниципального района Республике Марий Эл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w:t>
      </w:r>
      <w:proofErr w:type="gramEnd"/>
      <w:r w:rsidRPr="00724BCA">
        <w:t>, указанных в части 6 статьи 7 Федерального закона от 27.07.2010 № 210-ФЗ «Об организации предоставления государственных и муниципальных услуг».</w:t>
      </w:r>
    </w:p>
    <w:p w:rsidR="00724BCA" w:rsidRPr="00724BCA" w:rsidRDefault="00724BCA" w:rsidP="00724BCA">
      <w:pPr>
        <w:autoSpaceDE w:val="0"/>
        <w:autoSpaceDN w:val="0"/>
        <w:adjustRightInd w:val="0"/>
        <w:ind w:firstLine="709"/>
        <w:jc w:val="both"/>
      </w:pPr>
      <w:r w:rsidRPr="00724BCA">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24BCA" w:rsidRPr="00724BCA" w:rsidRDefault="00724BCA" w:rsidP="00724BCA">
      <w:pPr>
        <w:tabs>
          <w:tab w:val="left" w:pos="1260"/>
          <w:tab w:val="left" w:pos="1560"/>
        </w:tabs>
        <w:ind w:firstLine="709"/>
        <w:jc w:val="both"/>
      </w:pPr>
      <w:r w:rsidRPr="00724BCA">
        <w:t xml:space="preserve">- проведение кадастровых работ в целях выдачи межевого плана, представление технического плана, акта обследования. </w:t>
      </w:r>
    </w:p>
    <w:p w:rsidR="00724BCA" w:rsidRPr="00724BCA" w:rsidRDefault="00724BCA" w:rsidP="00724BCA">
      <w:pPr>
        <w:tabs>
          <w:tab w:val="left" w:pos="1260"/>
          <w:tab w:val="left" w:pos="1560"/>
        </w:tabs>
        <w:ind w:firstLine="709"/>
        <w:jc w:val="both"/>
      </w:pPr>
      <w:r w:rsidRPr="00724BCA">
        <w:t>2.7. Исчерпывающий перечень оснований для отказа в приеме документов, необходимых  для предоставления муниципальной услуги:</w:t>
      </w:r>
    </w:p>
    <w:p w:rsidR="00724BCA" w:rsidRPr="00724BCA" w:rsidRDefault="00724BCA" w:rsidP="00724BCA">
      <w:pPr>
        <w:tabs>
          <w:tab w:val="left" w:pos="1260"/>
          <w:tab w:val="left" w:pos="1560"/>
        </w:tabs>
        <w:ind w:firstLine="709"/>
        <w:jc w:val="both"/>
      </w:pPr>
      <w:r w:rsidRPr="00724BCA">
        <w:t xml:space="preserve"> Перечень оснований для отказа в приеме документов, необходимых для предоставления муниципальной услуги:</w:t>
      </w:r>
    </w:p>
    <w:p w:rsidR="00724BCA" w:rsidRPr="00724BCA" w:rsidRDefault="00724BCA" w:rsidP="00724BCA">
      <w:pPr>
        <w:tabs>
          <w:tab w:val="num" w:pos="792"/>
          <w:tab w:val="left" w:pos="1440"/>
          <w:tab w:val="left" w:pos="1560"/>
        </w:tabs>
        <w:ind w:firstLine="709"/>
        <w:jc w:val="both"/>
      </w:pPr>
      <w:r w:rsidRPr="00724BCA">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24BCA" w:rsidRPr="00724BCA" w:rsidRDefault="00724BCA" w:rsidP="00724BCA">
      <w:pPr>
        <w:numPr>
          <w:ilvl w:val="1"/>
          <w:numId w:val="38"/>
        </w:numPr>
        <w:tabs>
          <w:tab w:val="left" w:pos="1440"/>
          <w:tab w:val="left" w:pos="1560"/>
        </w:tabs>
        <w:suppressAutoHyphens w:val="0"/>
        <w:ind w:left="0" w:firstLine="709"/>
        <w:jc w:val="both"/>
      </w:pPr>
      <w:r w:rsidRPr="00724BCA">
        <w:t>Исчерпывающий перечень оснований для отказа в предоставлении муниципальной услуги.</w:t>
      </w:r>
    </w:p>
    <w:p w:rsidR="00724BCA" w:rsidRPr="00724BCA" w:rsidRDefault="00724BCA" w:rsidP="00724BCA">
      <w:pPr>
        <w:autoSpaceDE w:val="0"/>
        <w:autoSpaceDN w:val="0"/>
        <w:adjustRightInd w:val="0"/>
        <w:ind w:firstLine="709"/>
        <w:jc w:val="both"/>
      </w:pPr>
      <w:r w:rsidRPr="00724BCA">
        <w:t>Основанием для отказа в предоставлении муниципальной услуги является:</w:t>
      </w:r>
    </w:p>
    <w:p w:rsidR="00724BCA" w:rsidRPr="00724BCA" w:rsidRDefault="00724BCA" w:rsidP="00724BCA">
      <w:pPr>
        <w:tabs>
          <w:tab w:val="left" w:pos="1440"/>
          <w:tab w:val="left" w:pos="1560"/>
        </w:tabs>
        <w:ind w:firstLine="709"/>
        <w:jc w:val="both"/>
      </w:pPr>
      <w:r w:rsidRPr="00724BCA">
        <w:t>-  с заявлением о присвоении объекту адресации адреса обратилось лицо, не указанное в пункте 1.2.  настоящего административного регламента;</w:t>
      </w:r>
    </w:p>
    <w:p w:rsidR="00724BCA" w:rsidRPr="00724BCA" w:rsidRDefault="00724BCA" w:rsidP="00724BCA">
      <w:pPr>
        <w:tabs>
          <w:tab w:val="left" w:pos="1440"/>
          <w:tab w:val="left" w:pos="1560"/>
        </w:tabs>
        <w:ind w:firstLine="709"/>
        <w:jc w:val="both"/>
      </w:pPr>
      <w:r w:rsidRPr="00724BCA">
        <w:lastRenderedPageBreak/>
        <w:t xml:space="preserve">-   ответ на межведомственный запрос свидетельствует об отсутствии документа и (или) информации, </w:t>
      </w:r>
      <w:proofErr w:type="gramStart"/>
      <w:r w:rsidRPr="00724BCA">
        <w:t>необходимых</w:t>
      </w:r>
      <w:proofErr w:type="gramEnd"/>
      <w:r w:rsidRPr="00724BCA">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724BCA" w:rsidRPr="00724BCA" w:rsidRDefault="00724BCA" w:rsidP="00724BCA">
      <w:pPr>
        <w:tabs>
          <w:tab w:val="left" w:pos="1440"/>
          <w:tab w:val="left" w:pos="1560"/>
        </w:tabs>
        <w:ind w:firstLine="709"/>
        <w:jc w:val="both"/>
      </w:pPr>
      <w:r w:rsidRPr="00724BCA">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724BCA" w:rsidRPr="00724BCA" w:rsidRDefault="00724BCA" w:rsidP="00724BCA">
      <w:pPr>
        <w:tabs>
          <w:tab w:val="num" w:pos="1155"/>
          <w:tab w:val="left" w:pos="1440"/>
          <w:tab w:val="left" w:pos="1560"/>
        </w:tabs>
        <w:ind w:firstLine="709"/>
        <w:jc w:val="both"/>
      </w:pPr>
      <w:r w:rsidRPr="00724BCA">
        <w:t xml:space="preserve">- отсутствуют случаи и условия для присвоения объекту адресации адреса или аннулирования его адреса, указанные в пунктах 5, 8 - 11 и 14 - 18 Правил присвоения, изменения и аннулирования адресов, утвержденных постановлением правительства РФ от 19.11.2014 №1221. </w:t>
      </w:r>
    </w:p>
    <w:p w:rsidR="00724BCA" w:rsidRPr="00724BCA" w:rsidRDefault="00724BCA" w:rsidP="00724BCA">
      <w:pPr>
        <w:tabs>
          <w:tab w:val="num" w:pos="1155"/>
          <w:tab w:val="left" w:pos="1440"/>
          <w:tab w:val="left" w:pos="1560"/>
        </w:tabs>
        <w:ind w:firstLine="709"/>
        <w:jc w:val="both"/>
      </w:pPr>
      <w:r w:rsidRPr="00724BCA">
        <w:t>2.9. Размер платы, взимаемой с заявителя при предоставлении муниципальной услуги.</w:t>
      </w:r>
    </w:p>
    <w:p w:rsidR="00724BCA" w:rsidRPr="00724BCA" w:rsidRDefault="00724BCA" w:rsidP="00724BCA">
      <w:pPr>
        <w:tabs>
          <w:tab w:val="num" w:pos="792"/>
          <w:tab w:val="left" w:pos="1440"/>
          <w:tab w:val="left" w:pos="1560"/>
        </w:tabs>
        <w:ind w:firstLine="709"/>
        <w:jc w:val="both"/>
      </w:pPr>
      <w:r w:rsidRPr="00724BCA">
        <w:t xml:space="preserve">Муниципальная услуга предоставляется на безвозмездной основе. </w:t>
      </w:r>
    </w:p>
    <w:p w:rsidR="00724BCA" w:rsidRPr="00724BCA" w:rsidRDefault="00724BCA" w:rsidP="00724BCA">
      <w:pPr>
        <w:numPr>
          <w:ilvl w:val="1"/>
          <w:numId w:val="36"/>
        </w:numPr>
        <w:tabs>
          <w:tab w:val="num" w:pos="1155"/>
          <w:tab w:val="left" w:pos="1440"/>
          <w:tab w:val="left" w:pos="1560"/>
        </w:tabs>
        <w:suppressAutoHyphens w:val="0"/>
        <w:ind w:left="0" w:firstLine="709"/>
        <w:jc w:val="both"/>
      </w:pPr>
      <w:r w:rsidRPr="00724BCA">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24BCA" w:rsidRPr="00724BCA" w:rsidRDefault="00724BCA" w:rsidP="00724BCA">
      <w:pPr>
        <w:autoSpaceDE w:val="0"/>
        <w:autoSpaceDN w:val="0"/>
        <w:adjustRightInd w:val="0"/>
        <w:ind w:firstLine="709"/>
        <w:jc w:val="both"/>
      </w:pPr>
      <w:r w:rsidRPr="00724BCA">
        <w:t>Максимальный срок ожидания в очереди при подаче запроса о предоставлении муниципальной услуги не должен превышать 15 минут.</w:t>
      </w:r>
    </w:p>
    <w:p w:rsidR="00724BCA" w:rsidRPr="00724BCA" w:rsidRDefault="00724BCA" w:rsidP="00724BCA">
      <w:pPr>
        <w:autoSpaceDE w:val="0"/>
        <w:autoSpaceDN w:val="0"/>
        <w:adjustRightInd w:val="0"/>
        <w:ind w:firstLine="709"/>
        <w:jc w:val="both"/>
      </w:pPr>
      <w:r w:rsidRPr="00724BCA">
        <w:t>Максимальный срок ожидания в очереди при получении результата предоставления муниципальной услуги не должен превышать 15 минут.</w:t>
      </w:r>
    </w:p>
    <w:p w:rsidR="00724BCA" w:rsidRPr="00724BCA" w:rsidRDefault="00724BCA" w:rsidP="00724BCA">
      <w:pPr>
        <w:numPr>
          <w:ilvl w:val="1"/>
          <w:numId w:val="36"/>
        </w:numPr>
        <w:tabs>
          <w:tab w:val="num" w:pos="1155"/>
          <w:tab w:val="left" w:pos="1560"/>
        </w:tabs>
        <w:suppressAutoHyphens w:val="0"/>
        <w:ind w:left="0" w:firstLine="709"/>
        <w:jc w:val="both"/>
      </w:pPr>
      <w:r w:rsidRPr="00724BCA">
        <w:t>Срок регистрации запроса заявителя о предоставлении муниципальной услуги.</w:t>
      </w:r>
    </w:p>
    <w:p w:rsidR="00724BCA" w:rsidRPr="00724BCA" w:rsidRDefault="00724BCA" w:rsidP="00724BCA">
      <w:pPr>
        <w:tabs>
          <w:tab w:val="num" w:pos="1155"/>
          <w:tab w:val="left" w:pos="1560"/>
        </w:tabs>
        <w:ind w:firstLine="709"/>
        <w:jc w:val="both"/>
      </w:pPr>
      <w:r w:rsidRPr="00724BCA">
        <w:t xml:space="preserve">Регистрация запроса заявителя о предоставлении муниципальной услуги осуществляется в течение 1 рабочего дня с момента поступления заявления. </w:t>
      </w:r>
    </w:p>
    <w:p w:rsidR="00724BCA" w:rsidRPr="00724BCA" w:rsidRDefault="00724BCA" w:rsidP="00724BCA">
      <w:pPr>
        <w:numPr>
          <w:ilvl w:val="1"/>
          <w:numId w:val="36"/>
        </w:numPr>
        <w:tabs>
          <w:tab w:val="num" w:pos="1155"/>
          <w:tab w:val="left" w:pos="1560"/>
        </w:tabs>
        <w:suppressAutoHyphens w:val="0"/>
        <w:ind w:left="0" w:firstLine="709"/>
        <w:jc w:val="both"/>
      </w:pPr>
      <w:r w:rsidRPr="00724BCA">
        <w:t>Требования к помещениям, в которых предоставляется муниципальная услуга.</w:t>
      </w:r>
    </w:p>
    <w:p w:rsidR="00724BCA" w:rsidRPr="00724BCA" w:rsidRDefault="00724BCA" w:rsidP="00724BCA">
      <w:pPr>
        <w:numPr>
          <w:ilvl w:val="2"/>
          <w:numId w:val="36"/>
        </w:numPr>
        <w:suppressAutoHyphens w:val="0"/>
        <w:autoSpaceDE w:val="0"/>
        <w:autoSpaceDN w:val="0"/>
        <w:adjustRightInd w:val="0"/>
        <w:ind w:left="0" w:firstLine="709"/>
        <w:jc w:val="both"/>
      </w:pPr>
      <w:r w:rsidRPr="00724BCA">
        <w:t>Прием граждан осуществляется в специально выделенных для предоставления муниципальных услуг помещениях.</w:t>
      </w:r>
    </w:p>
    <w:p w:rsidR="00724BCA" w:rsidRPr="00724BCA" w:rsidRDefault="00724BCA" w:rsidP="00724BCA">
      <w:pPr>
        <w:autoSpaceDE w:val="0"/>
        <w:autoSpaceDN w:val="0"/>
        <w:adjustRightInd w:val="0"/>
        <w:ind w:firstLine="709"/>
        <w:jc w:val="both"/>
      </w:pPr>
      <w:r w:rsidRPr="00724BCA">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24BCA" w:rsidRPr="00724BCA" w:rsidRDefault="00724BCA" w:rsidP="00724BCA">
      <w:pPr>
        <w:autoSpaceDE w:val="0"/>
        <w:autoSpaceDN w:val="0"/>
        <w:adjustRightInd w:val="0"/>
        <w:ind w:firstLine="709"/>
        <w:jc w:val="both"/>
      </w:pPr>
      <w:r w:rsidRPr="00724BCA">
        <w:t>У входа в каждое помещение размещается табличка с наименованием помещения (зал ожидания, приема/выдачи документов и т.д.).</w:t>
      </w:r>
    </w:p>
    <w:p w:rsidR="00724BCA" w:rsidRPr="00724BCA" w:rsidRDefault="00724BCA" w:rsidP="00724BCA">
      <w:pPr>
        <w:numPr>
          <w:ilvl w:val="2"/>
          <w:numId w:val="30"/>
        </w:numPr>
        <w:suppressAutoHyphens w:val="0"/>
        <w:autoSpaceDE w:val="0"/>
        <w:autoSpaceDN w:val="0"/>
        <w:adjustRightInd w:val="0"/>
        <w:ind w:left="0" w:firstLine="709"/>
        <w:jc w:val="both"/>
      </w:pPr>
      <w:r w:rsidRPr="00724BCA">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24BCA" w:rsidRPr="00724BCA" w:rsidRDefault="00724BCA" w:rsidP="00724BCA">
      <w:pPr>
        <w:autoSpaceDE w:val="0"/>
        <w:autoSpaceDN w:val="0"/>
        <w:adjustRightInd w:val="0"/>
        <w:ind w:firstLine="709"/>
        <w:jc w:val="both"/>
      </w:pPr>
      <w:r w:rsidRPr="00724BCA">
        <w:t>Доступ заявителей к парковочным местам является бесплатным.</w:t>
      </w:r>
    </w:p>
    <w:p w:rsidR="00724BCA" w:rsidRPr="00724BCA" w:rsidRDefault="00724BCA" w:rsidP="00724BCA">
      <w:pPr>
        <w:numPr>
          <w:ilvl w:val="2"/>
          <w:numId w:val="30"/>
        </w:numPr>
        <w:suppressAutoHyphens w:val="0"/>
        <w:autoSpaceDE w:val="0"/>
        <w:autoSpaceDN w:val="0"/>
        <w:adjustRightInd w:val="0"/>
        <w:ind w:left="0" w:firstLine="709"/>
        <w:jc w:val="both"/>
      </w:pPr>
      <w:r w:rsidRPr="00724BCA">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24BCA" w:rsidRPr="00724BCA" w:rsidRDefault="00724BCA" w:rsidP="00724BCA">
      <w:pPr>
        <w:numPr>
          <w:ilvl w:val="2"/>
          <w:numId w:val="30"/>
        </w:numPr>
        <w:suppressAutoHyphens w:val="0"/>
        <w:autoSpaceDE w:val="0"/>
        <w:autoSpaceDN w:val="0"/>
        <w:adjustRightInd w:val="0"/>
        <w:ind w:left="0" w:firstLine="709"/>
        <w:jc w:val="both"/>
      </w:pPr>
      <w:r w:rsidRPr="00724BCA">
        <w:t>Места информирования, предназначенные для ознакомления заявителей с информационными материалами, оборудуются:</w:t>
      </w:r>
    </w:p>
    <w:p w:rsidR="00724BCA" w:rsidRPr="00724BCA" w:rsidRDefault="00724BCA" w:rsidP="00724BCA">
      <w:pPr>
        <w:autoSpaceDE w:val="0"/>
        <w:autoSpaceDN w:val="0"/>
        <w:adjustRightInd w:val="0"/>
        <w:ind w:firstLine="709"/>
        <w:jc w:val="both"/>
      </w:pPr>
      <w:r w:rsidRPr="00724BCA">
        <w:t>- информационными стендами, на которых размещается визуальная и текстовая информация;</w:t>
      </w:r>
    </w:p>
    <w:p w:rsidR="00724BCA" w:rsidRPr="00724BCA" w:rsidRDefault="00724BCA" w:rsidP="00724BCA">
      <w:pPr>
        <w:autoSpaceDE w:val="0"/>
        <w:autoSpaceDN w:val="0"/>
        <w:adjustRightInd w:val="0"/>
        <w:ind w:firstLine="709"/>
        <w:jc w:val="both"/>
      </w:pPr>
      <w:r w:rsidRPr="00724BCA">
        <w:t>- стульями и столами для оформления документов.</w:t>
      </w:r>
    </w:p>
    <w:p w:rsidR="00724BCA" w:rsidRPr="00724BCA" w:rsidRDefault="00724BCA" w:rsidP="00724BCA">
      <w:pPr>
        <w:autoSpaceDE w:val="0"/>
        <w:autoSpaceDN w:val="0"/>
        <w:adjustRightInd w:val="0"/>
        <w:ind w:firstLine="709"/>
        <w:jc w:val="both"/>
      </w:pPr>
      <w:r w:rsidRPr="00724BCA">
        <w:t>К информационным стендам должна быть обеспечена возможность свободного доступа граждан.</w:t>
      </w:r>
    </w:p>
    <w:p w:rsidR="00724BCA" w:rsidRPr="00724BCA" w:rsidRDefault="00724BCA" w:rsidP="00724BCA">
      <w:pPr>
        <w:autoSpaceDE w:val="0"/>
        <w:autoSpaceDN w:val="0"/>
        <w:adjustRightInd w:val="0"/>
        <w:ind w:firstLine="708"/>
        <w:jc w:val="both"/>
      </w:pPr>
      <w:r w:rsidRPr="00724BCA">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724BCA" w:rsidRPr="00724BCA" w:rsidRDefault="00724BCA" w:rsidP="00724BCA">
      <w:pPr>
        <w:autoSpaceDE w:val="0"/>
        <w:autoSpaceDN w:val="0"/>
        <w:adjustRightInd w:val="0"/>
        <w:ind w:firstLine="708"/>
        <w:jc w:val="both"/>
      </w:pPr>
      <w:r w:rsidRPr="00724BCA">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724BCA" w:rsidRPr="00724BCA" w:rsidRDefault="00724BCA" w:rsidP="00724BCA">
      <w:pPr>
        <w:numPr>
          <w:ilvl w:val="2"/>
          <w:numId w:val="30"/>
        </w:numPr>
        <w:suppressAutoHyphens w:val="0"/>
        <w:autoSpaceDE w:val="0"/>
        <w:autoSpaceDN w:val="0"/>
        <w:adjustRightInd w:val="0"/>
        <w:ind w:left="0" w:firstLine="709"/>
        <w:jc w:val="both"/>
      </w:pPr>
      <w:r w:rsidRPr="00724BCA">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24BCA" w:rsidRPr="00724BCA" w:rsidRDefault="00724BCA" w:rsidP="00724BCA">
      <w:pPr>
        <w:autoSpaceDE w:val="0"/>
        <w:autoSpaceDN w:val="0"/>
        <w:adjustRightInd w:val="0"/>
        <w:ind w:firstLine="709"/>
        <w:jc w:val="both"/>
      </w:pPr>
      <w:r w:rsidRPr="00724BCA">
        <w:lastRenderedPageBreak/>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724BCA" w:rsidRPr="00724BCA" w:rsidRDefault="00724BCA" w:rsidP="00724BCA">
      <w:pPr>
        <w:numPr>
          <w:ilvl w:val="1"/>
          <w:numId w:val="36"/>
        </w:numPr>
        <w:tabs>
          <w:tab w:val="num" w:pos="1155"/>
          <w:tab w:val="left" w:pos="1560"/>
        </w:tabs>
        <w:suppressAutoHyphens w:val="0"/>
        <w:ind w:left="0" w:firstLine="709"/>
        <w:jc w:val="both"/>
      </w:pPr>
      <w:r w:rsidRPr="00724BCA">
        <w:t>Показатели доступности и качества муниципальной услуги.</w:t>
      </w:r>
    </w:p>
    <w:p w:rsidR="00724BCA" w:rsidRPr="00724BCA" w:rsidRDefault="00724BCA" w:rsidP="00724BCA">
      <w:pPr>
        <w:pStyle w:val="ConsPlusNormal"/>
        <w:numPr>
          <w:ilvl w:val="2"/>
          <w:numId w:val="36"/>
        </w:numPr>
        <w:ind w:left="0" w:firstLine="709"/>
        <w:jc w:val="both"/>
        <w:rPr>
          <w:rFonts w:ascii="Times New Roman" w:hAnsi="Times New Roman" w:cs="Times New Roman"/>
          <w:sz w:val="24"/>
          <w:szCs w:val="24"/>
        </w:rPr>
      </w:pPr>
      <w:r w:rsidRPr="00724BCA">
        <w:rPr>
          <w:rFonts w:ascii="Times New Roman" w:hAnsi="Times New Roman" w:cs="Times New Roman"/>
          <w:sz w:val="24"/>
          <w:szCs w:val="24"/>
        </w:rPr>
        <w:t>Показателями доступности муниципальной услуги являются:</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оборудование мест ожидания и мест приема </w:t>
      </w:r>
      <w:proofErr w:type="gramStart"/>
      <w:r w:rsidRPr="00724BCA">
        <w:rPr>
          <w:rFonts w:ascii="Times New Roman" w:hAnsi="Times New Roman" w:cs="Times New Roman"/>
          <w:sz w:val="24"/>
          <w:szCs w:val="24"/>
        </w:rPr>
        <w:t>заявителей</w:t>
      </w:r>
      <w:proofErr w:type="gramEnd"/>
      <w:r w:rsidRPr="00724BCA">
        <w:rPr>
          <w:rFonts w:ascii="Times New Roman" w:hAnsi="Times New Roman" w:cs="Times New Roman"/>
          <w:sz w:val="24"/>
          <w:szCs w:val="24"/>
        </w:rPr>
        <w:t xml:space="preserve"> в органе предоставляющего услугу стульями, столами (стойками) для возможности оформления документов;</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соблюдение графика работы органа предоставляющего услугу;</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возможность получения муниципальной услуги в многофункциональном центре;</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24BCA" w:rsidRPr="00724BCA" w:rsidRDefault="00724BCA" w:rsidP="00724BCA">
      <w:pPr>
        <w:pStyle w:val="ConsPlusNormal"/>
        <w:numPr>
          <w:ilvl w:val="2"/>
          <w:numId w:val="34"/>
        </w:numPr>
        <w:ind w:left="0" w:firstLine="709"/>
        <w:jc w:val="both"/>
        <w:rPr>
          <w:rFonts w:ascii="Times New Roman" w:hAnsi="Times New Roman" w:cs="Times New Roman"/>
          <w:sz w:val="24"/>
          <w:szCs w:val="24"/>
        </w:rPr>
      </w:pPr>
      <w:r w:rsidRPr="00724BCA">
        <w:rPr>
          <w:rFonts w:ascii="Times New Roman" w:hAnsi="Times New Roman" w:cs="Times New Roman"/>
          <w:sz w:val="24"/>
          <w:szCs w:val="24"/>
        </w:rPr>
        <w:t>Показателями качества муниципальной услуги являются:</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соблюдение сроков предоставления муниципальной услуги;</w:t>
      </w:r>
    </w:p>
    <w:p w:rsidR="00724BCA" w:rsidRPr="00724BCA" w:rsidRDefault="00724BCA" w:rsidP="00724BCA">
      <w:pPr>
        <w:pStyle w:val="ConsPlusNormal"/>
        <w:ind w:firstLine="709"/>
        <w:jc w:val="both"/>
        <w:rPr>
          <w:rFonts w:ascii="Times New Roman" w:hAnsi="Times New Roman" w:cs="Times New Roman"/>
          <w:sz w:val="24"/>
          <w:szCs w:val="24"/>
        </w:rPr>
      </w:pPr>
      <w:r w:rsidRPr="00724BCA">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724BCA" w:rsidRPr="00724BCA" w:rsidRDefault="00724BCA" w:rsidP="00724BCA">
      <w:pPr>
        <w:numPr>
          <w:ilvl w:val="1"/>
          <w:numId w:val="34"/>
        </w:numPr>
        <w:tabs>
          <w:tab w:val="num" w:pos="1155"/>
          <w:tab w:val="left" w:pos="1560"/>
        </w:tabs>
        <w:suppressAutoHyphens w:val="0"/>
        <w:ind w:left="0" w:firstLine="709"/>
        <w:jc w:val="both"/>
      </w:pPr>
      <w:r w:rsidRPr="00724BCA">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24BCA" w:rsidRPr="00724BCA" w:rsidRDefault="00724BCA" w:rsidP="00724BCA">
      <w:pPr>
        <w:numPr>
          <w:ilvl w:val="2"/>
          <w:numId w:val="35"/>
        </w:numPr>
        <w:tabs>
          <w:tab w:val="left" w:pos="1560"/>
        </w:tabs>
        <w:suppressAutoHyphens w:val="0"/>
        <w:ind w:left="0" w:firstLine="709"/>
        <w:jc w:val="both"/>
      </w:pPr>
      <w:r w:rsidRPr="00724BCA">
        <w:t xml:space="preserve">Прием заявления и необходимых документов и выдача документов по результатам предоставления муниципальной услуги осуществляются </w:t>
      </w:r>
      <w:proofErr w:type="gramStart"/>
      <w:r w:rsidRPr="00724BCA">
        <w:t>в многофункциональных центрах в соответствии с заключенными в установленном порядке соглашениями о взаимодействии</w:t>
      </w:r>
      <w:proofErr w:type="gramEnd"/>
      <w:r w:rsidRPr="00724BCA">
        <w:t>.</w:t>
      </w:r>
    </w:p>
    <w:p w:rsidR="00724BCA" w:rsidRPr="00724BCA" w:rsidRDefault="00724BCA" w:rsidP="00724BCA">
      <w:pPr>
        <w:numPr>
          <w:ilvl w:val="2"/>
          <w:numId w:val="35"/>
        </w:numPr>
        <w:suppressAutoHyphens w:val="0"/>
        <w:autoSpaceDE w:val="0"/>
        <w:autoSpaceDN w:val="0"/>
        <w:adjustRightInd w:val="0"/>
        <w:ind w:left="0" w:firstLine="709"/>
        <w:jc w:val="both"/>
      </w:pPr>
      <w:r w:rsidRPr="00724BCA">
        <w:t>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724BCA" w:rsidRPr="00724BCA" w:rsidRDefault="00724BCA" w:rsidP="00724BCA">
      <w:pPr>
        <w:numPr>
          <w:ilvl w:val="2"/>
          <w:numId w:val="35"/>
        </w:numPr>
        <w:suppressAutoHyphens w:val="0"/>
        <w:autoSpaceDE w:val="0"/>
        <w:autoSpaceDN w:val="0"/>
        <w:adjustRightInd w:val="0"/>
        <w:ind w:left="0" w:firstLine="709"/>
        <w:jc w:val="both"/>
      </w:pPr>
      <w:r w:rsidRPr="00724BCA">
        <w:t>Заявитель (представитель заявителя) в целях получения муниципальной услуги может подать заявление и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24BCA" w:rsidRPr="00724BCA" w:rsidRDefault="00724BCA" w:rsidP="00724BCA">
      <w:pPr>
        <w:numPr>
          <w:ilvl w:val="2"/>
          <w:numId w:val="35"/>
        </w:numPr>
        <w:suppressAutoHyphens w:val="0"/>
        <w:autoSpaceDE w:val="0"/>
        <w:autoSpaceDN w:val="0"/>
        <w:adjustRightInd w:val="0"/>
        <w:ind w:left="0" w:firstLine="794"/>
        <w:jc w:val="both"/>
      </w:pPr>
      <w:r w:rsidRPr="00724BCA">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724BCA" w:rsidRPr="00724BCA" w:rsidRDefault="00724BCA" w:rsidP="00724BCA">
      <w:pPr>
        <w:autoSpaceDE w:val="0"/>
        <w:autoSpaceDN w:val="0"/>
        <w:adjustRightInd w:val="0"/>
        <w:ind w:left="2096"/>
        <w:jc w:val="both"/>
      </w:pPr>
    </w:p>
    <w:p w:rsidR="00724BCA" w:rsidRPr="00724BCA" w:rsidRDefault="00724BCA" w:rsidP="00724BCA">
      <w:pPr>
        <w:numPr>
          <w:ilvl w:val="0"/>
          <w:numId w:val="9"/>
        </w:numPr>
        <w:tabs>
          <w:tab w:val="left" w:pos="1560"/>
        </w:tabs>
        <w:suppressAutoHyphens w:val="0"/>
        <w:ind w:left="0" w:firstLine="709"/>
        <w:jc w:val="center"/>
      </w:pPr>
      <w:r w:rsidRPr="00724BCA">
        <w:t>Состав, последовательность и сроки выполнения административных процедур, требования к порядку их выполнения</w:t>
      </w:r>
    </w:p>
    <w:p w:rsidR="00724BCA" w:rsidRPr="00724BCA" w:rsidRDefault="00724BCA" w:rsidP="00724BCA">
      <w:pPr>
        <w:tabs>
          <w:tab w:val="left" w:pos="1560"/>
        </w:tabs>
        <w:ind w:firstLine="709"/>
        <w:jc w:val="both"/>
      </w:pPr>
    </w:p>
    <w:p w:rsidR="00724BCA" w:rsidRPr="00724BCA" w:rsidRDefault="00724BCA" w:rsidP="00724BCA">
      <w:pPr>
        <w:numPr>
          <w:ilvl w:val="1"/>
          <w:numId w:val="9"/>
        </w:numPr>
        <w:tabs>
          <w:tab w:val="clear" w:pos="720"/>
          <w:tab w:val="num" w:pos="0"/>
          <w:tab w:val="left" w:pos="1560"/>
        </w:tabs>
        <w:suppressAutoHyphens w:val="0"/>
        <w:ind w:left="0" w:firstLine="709"/>
        <w:jc w:val="both"/>
      </w:pPr>
      <w:r w:rsidRPr="00724BCA">
        <w:t>Исчерпывающий перечень административных процедур.</w:t>
      </w:r>
    </w:p>
    <w:p w:rsidR="00724BCA" w:rsidRPr="00724BCA" w:rsidRDefault="00724BCA" w:rsidP="00724BCA">
      <w:pPr>
        <w:numPr>
          <w:ilvl w:val="2"/>
          <w:numId w:val="9"/>
        </w:numPr>
        <w:tabs>
          <w:tab w:val="clear" w:pos="720"/>
          <w:tab w:val="num" w:pos="0"/>
          <w:tab w:val="left" w:pos="1560"/>
        </w:tabs>
        <w:suppressAutoHyphens w:val="0"/>
        <w:ind w:left="0" w:firstLine="709"/>
        <w:jc w:val="both"/>
      </w:pPr>
      <w:r w:rsidRPr="00724BCA">
        <w:t>Предоставление муниципальной услуги включает в себя следующие административные процедуры:</w:t>
      </w:r>
    </w:p>
    <w:p w:rsidR="00724BCA" w:rsidRPr="00724BCA" w:rsidRDefault="00724BCA" w:rsidP="00724BCA">
      <w:pPr>
        <w:numPr>
          <w:ilvl w:val="0"/>
          <w:numId w:val="10"/>
        </w:numPr>
        <w:tabs>
          <w:tab w:val="num" w:pos="0"/>
          <w:tab w:val="left" w:pos="1560"/>
        </w:tabs>
        <w:autoSpaceDE w:val="0"/>
        <w:autoSpaceDN w:val="0"/>
        <w:adjustRightInd w:val="0"/>
        <w:ind w:left="0" w:firstLine="709"/>
        <w:jc w:val="both"/>
      </w:pPr>
      <w:r w:rsidRPr="00724BCA">
        <w:t>прием и регистрация заявления и прилагаемых к нему документов;</w:t>
      </w:r>
    </w:p>
    <w:p w:rsidR="00724BCA" w:rsidRPr="00724BCA" w:rsidRDefault="00724BCA" w:rsidP="00724BCA">
      <w:pPr>
        <w:numPr>
          <w:ilvl w:val="0"/>
          <w:numId w:val="10"/>
        </w:numPr>
        <w:tabs>
          <w:tab w:val="num" w:pos="0"/>
          <w:tab w:val="left" w:pos="1560"/>
        </w:tabs>
        <w:autoSpaceDE w:val="0"/>
        <w:autoSpaceDN w:val="0"/>
        <w:adjustRightInd w:val="0"/>
        <w:ind w:left="0" w:firstLine="709"/>
        <w:jc w:val="both"/>
      </w:pPr>
      <w:r w:rsidRPr="00724BCA">
        <w:lastRenderedPageBreak/>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24BCA" w:rsidRPr="00724BCA" w:rsidRDefault="00724BCA" w:rsidP="00724BCA">
      <w:pPr>
        <w:numPr>
          <w:ilvl w:val="0"/>
          <w:numId w:val="10"/>
        </w:numPr>
        <w:tabs>
          <w:tab w:val="left" w:pos="1560"/>
        </w:tabs>
        <w:autoSpaceDE w:val="0"/>
        <w:autoSpaceDN w:val="0"/>
        <w:adjustRightInd w:val="0"/>
        <w:ind w:left="0" w:firstLine="709"/>
        <w:jc w:val="both"/>
      </w:pPr>
      <w:r w:rsidRPr="00724BCA">
        <w:t>подготовка проекта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24BCA" w:rsidRPr="00724BCA" w:rsidRDefault="00724BCA" w:rsidP="00724BCA">
      <w:pPr>
        <w:numPr>
          <w:ilvl w:val="0"/>
          <w:numId w:val="10"/>
        </w:numPr>
        <w:tabs>
          <w:tab w:val="left" w:pos="1560"/>
        </w:tabs>
        <w:autoSpaceDE w:val="0"/>
        <w:autoSpaceDN w:val="0"/>
        <w:adjustRightInd w:val="0"/>
        <w:ind w:left="0" w:firstLine="709"/>
        <w:jc w:val="both"/>
      </w:pPr>
      <w:r w:rsidRPr="00724BCA">
        <w:t>выдача (направление) заявителю постановления администрации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pPr>
      <w:r w:rsidRPr="00724BCA">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724BCA" w:rsidRPr="00724BCA" w:rsidRDefault="00724BCA" w:rsidP="00724BCA">
      <w:pPr>
        <w:autoSpaceDE w:val="0"/>
        <w:autoSpaceDN w:val="0"/>
        <w:adjustRightInd w:val="0"/>
        <w:ind w:firstLine="709"/>
        <w:jc w:val="both"/>
        <w:outlineLvl w:val="0"/>
      </w:pPr>
      <w:r w:rsidRPr="00724BCA">
        <w:t>3.2. Прием и регистрация заявления и прилагаемых к нему документов.</w:t>
      </w:r>
    </w:p>
    <w:p w:rsidR="00724BCA" w:rsidRPr="00724BCA" w:rsidRDefault="00724BCA" w:rsidP="00724BCA">
      <w:pPr>
        <w:autoSpaceDE w:val="0"/>
        <w:autoSpaceDN w:val="0"/>
        <w:adjustRightInd w:val="0"/>
        <w:ind w:firstLine="709"/>
        <w:jc w:val="both"/>
      </w:pPr>
      <w:r w:rsidRPr="00724BCA">
        <w:t xml:space="preserve">3.2.1. </w:t>
      </w:r>
      <w:proofErr w:type="gramStart"/>
      <w:r w:rsidRPr="00724BCA">
        <w:t>Основанием для начала административной процедуры является личное обращение заявителя или представителя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w:t>
      </w:r>
      <w:proofErr w:type="gramEnd"/>
    </w:p>
    <w:p w:rsidR="00724BCA" w:rsidRPr="00724BCA" w:rsidRDefault="00724BCA" w:rsidP="00724BCA">
      <w:pPr>
        <w:autoSpaceDE w:val="0"/>
        <w:autoSpaceDN w:val="0"/>
        <w:adjustRightInd w:val="0"/>
        <w:ind w:firstLine="709"/>
        <w:jc w:val="both"/>
      </w:pPr>
      <w:r w:rsidRPr="00724BCA">
        <w:t>3.2.2.  Специалист администрации и многофункционального центра, уполномоченный на прием и регистрацию документов заявителя, осуществляет проверку документов заявителя на наличие или отсутствие оснований для отказа в их приеме, указанных в пункте 2.7. настоящего административного регламента.</w:t>
      </w:r>
    </w:p>
    <w:p w:rsidR="00724BCA" w:rsidRPr="00724BCA" w:rsidRDefault="00724BCA" w:rsidP="00724BCA">
      <w:pPr>
        <w:autoSpaceDE w:val="0"/>
        <w:autoSpaceDN w:val="0"/>
        <w:adjustRightInd w:val="0"/>
        <w:ind w:firstLine="709"/>
        <w:jc w:val="both"/>
      </w:pPr>
      <w:r w:rsidRPr="00724BCA">
        <w:t>3.2.3. В случае обращения заявителя за предоставлением муниципальной услуги через многофункциональный центр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724BCA" w:rsidRPr="00724BCA" w:rsidRDefault="00724BCA" w:rsidP="00724BCA">
      <w:pPr>
        <w:autoSpaceDE w:val="0"/>
        <w:autoSpaceDN w:val="0"/>
        <w:adjustRightInd w:val="0"/>
        <w:ind w:firstLine="709"/>
        <w:jc w:val="both"/>
      </w:pPr>
      <w:r w:rsidRPr="00724BCA">
        <w:t>3.2.4. Регистрация заявления с прилагаемыми документами осуществляется в сроки, установленные пунктом 2.11. настоящего административного регламента.</w:t>
      </w:r>
    </w:p>
    <w:p w:rsidR="00724BCA" w:rsidRPr="00724BCA" w:rsidRDefault="00724BCA" w:rsidP="00724BCA">
      <w:pPr>
        <w:autoSpaceDE w:val="0"/>
        <w:autoSpaceDN w:val="0"/>
        <w:adjustRightInd w:val="0"/>
        <w:ind w:firstLine="709"/>
        <w:jc w:val="both"/>
      </w:pPr>
      <w:r w:rsidRPr="00724BCA">
        <w:t>3.2.5. Если заявление и документы, указанные в пункте 2.6.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(приложение №3 к настоящему административному регламенту)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724BCA" w:rsidRPr="00724BCA" w:rsidRDefault="00724BCA" w:rsidP="00724BCA">
      <w:pPr>
        <w:autoSpaceDE w:val="0"/>
        <w:autoSpaceDN w:val="0"/>
        <w:adjustRightInd w:val="0"/>
        <w:ind w:firstLine="709"/>
        <w:jc w:val="both"/>
      </w:pPr>
      <w:r w:rsidRPr="00724BCA">
        <w:t>3.2.6. При направлении заявления и документов, указанных в пункте 2.6. настоящего административного регламента, посредством почтового отправления или представления заявителем (представителем заявителя) лично через многофункциональный центр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724BCA" w:rsidRPr="00724BCA" w:rsidRDefault="00724BCA" w:rsidP="00724BCA">
      <w:pPr>
        <w:autoSpaceDE w:val="0"/>
        <w:autoSpaceDN w:val="0"/>
        <w:adjustRightInd w:val="0"/>
        <w:ind w:firstLine="709"/>
        <w:jc w:val="both"/>
      </w:pPr>
      <w:r w:rsidRPr="00724BCA">
        <w:t xml:space="preserve">3.2.7. </w:t>
      </w:r>
      <w:proofErr w:type="gramStart"/>
      <w:r w:rsidRPr="00724BCA">
        <w:t>При направлении заявления и документов, указанных в пункте 2.6. настоящего административного регламента,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724BCA" w:rsidRPr="00724BCA" w:rsidRDefault="00724BCA" w:rsidP="00724BCA">
      <w:pPr>
        <w:autoSpaceDE w:val="0"/>
        <w:autoSpaceDN w:val="0"/>
        <w:adjustRightInd w:val="0"/>
        <w:ind w:firstLine="709"/>
        <w:jc w:val="both"/>
      </w:pPr>
      <w:r w:rsidRPr="00724BCA">
        <w:t>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Едином портале и (или) Региональном портале.</w:t>
      </w:r>
    </w:p>
    <w:p w:rsidR="00724BCA" w:rsidRPr="00724BCA" w:rsidRDefault="00724BCA" w:rsidP="00724BCA">
      <w:pPr>
        <w:autoSpaceDE w:val="0"/>
        <w:autoSpaceDN w:val="0"/>
        <w:adjustRightInd w:val="0"/>
        <w:ind w:firstLine="709"/>
        <w:jc w:val="both"/>
      </w:pPr>
      <w:r w:rsidRPr="00724BCA">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724BCA" w:rsidRPr="00724BCA" w:rsidRDefault="00724BCA" w:rsidP="00724BCA">
      <w:pPr>
        <w:autoSpaceDE w:val="0"/>
        <w:autoSpaceDN w:val="0"/>
        <w:adjustRightInd w:val="0"/>
        <w:ind w:firstLine="709"/>
        <w:jc w:val="both"/>
      </w:pPr>
      <w:r w:rsidRPr="00724BCA">
        <w:lastRenderedPageBreak/>
        <w:t xml:space="preserve">3.2.8. </w:t>
      </w:r>
      <w:proofErr w:type="gramStart"/>
      <w:r w:rsidRPr="00724BCA">
        <w:t>При наличии оснований, указанных в пункте 2.7 настоящего административного регламента, в случае  личного обращения заявителя в администрацию или многофункциональный центр специалист, уполномоченный на прием и регистрацию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roofErr w:type="gramEnd"/>
    </w:p>
    <w:p w:rsidR="00724BCA" w:rsidRPr="00724BCA" w:rsidRDefault="00724BCA" w:rsidP="00724BCA">
      <w:pPr>
        <w:autoSpaceDE w:val="0"/>
        <w:autoSpaceDN w:val="0"/>
        <w:adjustRightInd w:val="0"/>
        <w:ind w:firstLine="709"/>
        <w:jc w:val="both"/>
      </w:pPr>
      <w:r w:rsidRPr="00724BCA">
        <w:t xml:space="preserve">3.2.9. </w:t>
      </w:r>
      <w:proofErr w:type="gramStart"/>
      <w:r w:rsidRPr="00724BCA">
        <w:t>При наличии оснований, указанных в пункте 2.7 настоящего административного регламента, в случае поступления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специалист, уполномоченный на прием и регистрацию документов, не позднее пяти рабочих дней</w:t>
      </w:r>
      <w:proofErr w:type="gramEnd"/>
      <w:r w:rsidRPr="00724BCA">
        <w:t xml:space="preserve"> со дня предоставления такого заявления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24BCA" w:rsidRPr="00724BCA" w:rsidRDefault="00724BCA" w:rsidP="00724BCA">
      <w:pPr>
        <w:autoSpaceDE w:val="0"/>
        <w:autoSpaceDN w:val="0"/>
        <w:adjustRightInd w:val="0"/>
        <w:ind w:firstLine="709"/>
        <w:jc w:val="both"/>
      </w:pPr>
      <w:r w:rsidRPr="00724BCA">
        <w:t>3.2.10.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w:t>
      </w:r>
    </w:p>
    <w:p w:rsidR="00724BCA" w:rsidRPr="00724BCA" w:rsidRDefault="00724BCA" w:rsidP="00724BCA">
      <w:pPr>
        <w:autoSpaceDE w:val="0"/>
        <w:autoSpaceDN w:val="0"/>
        <w:adjustRightInd w:val="0"/>
        <w:ind w:firstLine="709"/>
        <w:jc w:val="both"/>
      </w:pPr>
      <w:r w:rsidRPr="00724BCA">
        <w:t>3.2.11. Максимальный срок исполнения административной процедуры – 1 рабочий день.</w:t>
      </w:r>
    </w:p>
    <w:p w:rsidR="00724BCA" w:rsidRPr="00724BCA" w:rsidRDefault="00724BCA" w:rsidP="00724BCA">
      <w:pPr>
        <w:autoSpaceDE w:val="0"/>
        <w:autoSpaceDN w:val="0"/>
        <w:adjustRightInd w:val="0"/>
        <w:ind w:firstLine="709"/>
        <w:jc w:val="both"/>
        <w:outlineLvl w:val="0"/>
      </w:pPr>
      <w:r w:rsidRPr="00724BCA">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724BCA" w:rsidRPr="00724BCA" w:rsidRDefault="00724BCA" w:rsidP="00724BCA">
      <w:pPr>
        <w:autoSpaceDE w:val="0"/>
        <w:autoSpaceDN w:val="0"/>
        <w:adjustRightInd w:val="0"/>
        <w:ind w:firstLine="709"/>
        <w:jc w:val="both"/>
      </w:pPr>
      <w:r w:rsidRPr="00724BCA">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724BCA" w:rsidRPr="00724BCA" w:rsidRDefault="00724BCA" w:rsidP="00724BCA">
      <w:pPr>
        <w:autoSpaceDE w:val="0"/>
        <w:autoSpaceDN w:val="0"/>
        <w:adjustRightInd w:val="0"/>
        <w:ind w:firstLine="709"/>
        <w:jc w:val="both"/>
      </w:pPr>
      <w:r w:rsidRPr="00724BCA">
        <w:t>3.3.2. В рамках рассмотрения заявления и прилагаемых документов осуществляется проверка заявления и прилагаемых документов на предмет наличия (отсутствия) оснований отказа в предоставлении муниципальной услуги, установленных пунктом 2.8. настоящего административного регламента.</w:t>
      </w:r>
    </w:p>
    <w:p w:rsidR="00724BCA" w:rsidRPr="00724BCA" w:rsidRDefault="00724BCA" w:rsidP="00724BCA">
      <w:pPr>
        <w:autoSpaceDE w:val="0"/>
        <w:autoSpaceDN w:val="0"/>
        <w:adjustRightInd w:val="0"/>
        <w:ind w:firstLine="709"/>
        <w:jc w:val="both"/>
      </w:pPr>
      <w:r w:rsidRPr="00724BCA">
        <w:t>3.3.3. Специалист, уполномоченный на рассмотрение представленных документов, проверяя документы, устанавливает:</w:t>
      </w:r>
    </w:p>
    <w:p w:rsidR="00724BCA" w:rsidRPr="00724BCA" w:rsidRDefault="00724BCA" w:rsidP="00724BCA">
      <w:pPr>
        <w:autoSpaceDE w:val="0"/>
        <w:autoSpaceDN w:val="0"/>
        <w:adjustRightInd w:val="0"/>
        <w:ind w:firstLine="709"/>
        <w:jc w:val="both"/>
      </w:pPr>
      <w:r w:rsidRPr="00724BCA">
        <w:t>1) наличие всех необходимых документов;</w:t>
      </w:r>
    </w:p>
    <w:p w:rsidR="00724BCA" w:rsidRPr="00724BCA" w:rsidRDefault="00724BCA" w:rsidP="00724BCA">
      <w:pPr>
        <w:autoSpaceDE w:val="0"/>
        <w:autoSpaceDN w:val="0"/>
        <w:adjustRightInd w:val="0"/>
        <w:ind w:firstLine="709"/>
        <w:jc w:val="both"/>
      </w:pPr>
      <w:r w:rsidRPr="00724BCA">
        <w:t>2) наличие полномочий заявителя (представителя заявителя) на обращение за предоставлением муниципальной услуги;</w:t>
      </w:r>
    </w:p>
    <w:p w:rsidR="00724BCA" w:rsidRPr="00724BCA" w:rsidRDefault="00724BCA" w:rsidP="00724BCA">
      <w:pPr>
        <w:autoSpaceDE w:val="0"/>
        <w:autoSpaceDN w:val="0"/>
        <w:adjustRightInd w:val="0"/>
        <w:ind w:firstLine="709"/>
        <w:jc w:val="both"/>
      </w:pPr>
      <w:r w:rsidRPr="00724BCA">
        <w:t>3) необходимость направления межведомственного запроса;</w:t>
      </w:r>
    </w:p>
    <w:p w:rsidR="00724BCA" w:rsidRPr="00724BCA" w:rsidRDefault="00724BCA" w:rsidP="00724BCA">
      <w:pPr>
        <w:autoSpaceDE w:val="0"/>
        <w:autoSpaceDN w:val="0"/>
        <w:adjustRightInd w:val="0"/>
        <w:ind w:firstLine="709"/>
        <w:jc w:val="both"/>
      </w:pPr>
      <w:r w:rsidRPr="00724BCA">
        <w:t>4) наличие или отсутствие иных оснований для отказа в предоставлении муниципальной  услуги.</w:t>
      </w:r>
    </w:p>
    <w:p w:rsidR="00724BCA" w:rsidRPr="00724BCA" w:rsidRDefault="00724BCA" w:rsidP="00724BCA">
      <w:pPr>
        <w:autoSpaceDE w:val="0"/>
        <w:autoSpaceDN w:val="0"/>
        <w:adjustRightInd w:val="0"/>
        <w:ind w:firstLine="709"/>
        <w:jc w:val="both"/>
      </w:pPr>
      <w:r w:rsidRPr="00724BCA">
        <w:t>3.3.4. В случае отсутствия оснований для отказа в предоставлении муниципальной услуги, в целях получения необходимых документов специалист, уполномоченный на рассмотрение представленных документов, самостоятельно запрашивает такие документы путем направления межведомственных запросов:</w:t>
      </w:r>
    </w:p>
    <w:p w:rsidR="00724BCA" w:rsidRPr="00724BCA" w:rsidRDefault="00724BCA" w:rsidP="00724BCA">
      <w:pPr>
        <w:autoSpaceDE w:val="0"/>
        <w:autoSpaceDN w:val="0"/>
        <w:adjustRightInd w:val="0"/>
        <w:ind w:firstLine="709"/>
        <w:jc w:val="both"/>
      </w:pPr>
      <w:r w:rsidRPr="00724BCA">
        <w:t>1) в управление  Федеральной службы государственной регистрации, кадастра и картографии по Республике Марий Эл о зарегистрированных правах на объекты недвижимости;</w:t>
      </w:r>
    </w:p>
    <w:p w:rsidR="00724BCA" w:rsidRPr="00724BCA" w:rsidRDefault="00724BCA" w:rsidP="00724BCA">
      <w:pPr>
        <w:autoSpaceDE w:val="0"/>
        <w:autoSpaceDN w:val="0"/>
        <w:adjustRightInd w:val="0"/>
        <w:ind w:firstLine="709"/>
        <w:jc w:val="both"/>
        <w:outlineLvl w:val="0"/>
      </w:pPr>
      <w:r w:rsidRPr="00724BCA">
        <w:t>2) в федеральные органы исполнительной власти, исполнительные органы Республике Марий Эл, органы местного самоуправления на получение:</w:t>
      </w:r>
    </w:p>
    <w:p w:rsidR="00724BCA" w:rsidRPr="00724BCA" w:rsidRDefault="00724BCA" w:rsidP="00724BCA">
      <w:pPr>
        <w:autoSpaceDE w:val="0"/>
        <w:autoSpaceDN w:val="0"/>
        <w:adjustRightInd w:val="0"/>
        <w:ind w:firstLine="709"/>
        <w:jc w:val="both"/>
        <w:outlineLvl w:val="0"/>
      </w:pPr>
      <w:r w:rsidRPr="00724BCA">
        <w:t>- схемы расположения объекта адресации на кадастровом плане или кадастровой карте соответствующей территории;</w:t>
      </w:r>
    </w:p>
    <w:p w:rsidR="00724BCA" w:rsidRPr="00724BCA" w:rsidRDefault="00724BCA" w:rsidP="00724BCA">
      <w:pPr>
        <w:autoSpaceDE w:val="0"/>
        <w:autoSpaceDN w:val="0"/>
        <w:adjustRightInd w:val="0"/>
        <w:ind w:firstLine="709"/>
        <w:jc w:val="both"/>
        <w:outlineLvl w:val="0"/>
      </w:pPr>
      <w:r w:rsidRPr="00724BCA">
        <w:t>- сведений, содержащихся в разрешении на строительство;</w:t>
      </w:r>
    </w:p>
    <w:p w:rsidR="00724BCA" w:rsidRPr="00724BCA" w:rsidRDefault="00724BCA" w:rsidP="00724BCA">
      <w:pPr>
        <w:autoSpaceDE w:val="0"/>
        <w:autoSpaceDN w:val="0"/>
        <w:adjustRightInd w:val="0"/>
        <w:ind w:firstLine="709"/>
        <w:jc w:val="both"/>
        <w:outlineLvl w:val="0"/>
      </w:pPr>
      <w:r w:rsidRPr="00724BCA">
        <w:t>- сведений, содержащихся в разрешении на ввод  объекта адресации в эксплуатацию;</w:t>
      </w:r>
    </w:p>
    <w:p w:rsidR="00724BCA" w:rsidRPr="00724BCA" w:rsidRDefault="00724BCA" w:rsidP="00724BCA">
      <w:pPr>
        <w:autoSpaceDE w:val="0"/>
        <w:autoSpaceDN w:val="0"/>
        <w:adjustRightInd w:val="0"/>
        <w:ind w:firstLine="709"/>
        <w:jc w:val="both"/>
      </w:pPr>
      <w:r w:rsidRPr="00724BCA">
        <w:t>3.3.5. Межведомственный запрос направляется в срок, не превышающий один рабочий день, следующий за днем поступления специалисту, уполномоченному на рассмотрение представленных документов, заявления и прилагаемых документов.</w:t>
      </w:r>
    </w:p>
    <w:p w:rsidR="00724BCA" w:rsidRPr="00724BCA" w:rsidRDefault="00724BCA" w:rsidP="00724BCA">
      <w:pPr>
        <w:autoSpaceDE w:val="0"/>
        <w:autoSpaceDN w:val="0"/>
        <w:adjustRightInd w:val="0"/>
        <w:ind w:firstLine="709"/>
        <w:jc w:val="both"/>
      </w:pPr>
      <w:r w:rsidRPr="00724BCA">
        <w:lastRenderedPageBreak/>
        <w:t>3.3.6.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24BCA" w:rsidRPr="00724BCA" w:rsidRDefault="00724BCA" w:rsidP="00724BCA">
      <w:pPr>
        <w:autoSpaceDE w:val="0"/>
        <w:autoSpaceDN w:val="0"/>
        <w:adjustRightInd w:val="0"/>
        <w:ind w:firstLine="709"/>
        <w:jc w:val="both"/>
      </w:pPr>
      <w:r w:rsidRPr="00724BCA">
        <w:t>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w:t>
      </w:r>
    </w:p>
    <w:p w:rsidR="00724BCA" w:rsidRPr="00724BCA" w:rsidRDefault="00724BCA" w:rsidP="00724BCA">
      <w:pPr>
        <w:autoSpaceDE w:val="0"/>
        <w:autoSpaceDN w:val="0"/>
        <w:adjustRightInd w:val="0"/>
        <w:ind w:firstLine="709"/>
        <w:jc w:val="both"/>
      </w:pPr>
      <w:r w:rsidRPr="00724BCA">
        <w:t>Межведомственный запрос в бумажном виде заполняется в соответствии с требованиями, установленными статьей 7.2.  Федерального закона от 27.07.2010 № 210-ФЗ «Об организации предоставления государственных и муниципальных услуг».</w:t>
      </w:r>
    </w:p>
    <w:p w:rsidR="00724BCA" w:rsidRPr="00724BCA" w:rsidRDefault="00724BCA" w:rsidP="00724BCA">
      <w:pPr>
        <w:autoSpaceDE w:val="0"/>
        <w:autoSpaceDN w:val="0"/>
        <w:adjustRightInd w:val="0"/>
        <w:ind w:firstLine="709"/>
        <w:jc w:val="both"/>
      </w:pPr>
      <w:r w:rsidRPr="00724BCA">
        <w:t>3.3.7. По результатам полученных сведений (документов) специалист, уполномоченный на рассмотрение представленных документов,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 №4 к настоящему административному регламенту.</w:t>
      </w:r>
    </w:p>
    <w:p w:rsidR="00724BCA" w:rsidRPr="00724BCA" w:rsidRDefault="00724BCA" w:rsidP="00724BCA">
      <w:pPr>
        <w:autoSpaceDE w:val="0"/>
        <w:autoSpaceDN w:val="0"/>
        <w:adjustRightInd w:val="0"/>
        <w:ind w:firstLine="709"/>
        <w:jc w:val="both"/>
      </w:pPr>
      <w:r w:rsidRPr="00724BCA">
        <w:t>3.3.8.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 либо решения об отказе в присвоении объекту адресации адреса или его аннулировании.</w:t>
      </w:r>
    </w:p>
    <w:p w:rsidR="00724BCA" w:rsidRPr="00724BCA" w:rsidRDefault="00724BCA" w:rsidP="00724BCA">
      <w:pPr>
        <w:autoSpaceDE w:val="0"/>
        <w:autoSpaceDN w:val="0"/>
        <w:adjustRightInd w:val="0"/>
        <w:ind w:firstLine="709"/>
        <w:jc w:val="both"/>
      </w:pPr>
      <w:r w:rsidRPr="00724BCA">
        <w:t>3.3.9. Максимальный срок исполнения</w:t>
      </w:r>
      <w:r w:rsidR="00F87357">
        <w:t xml:space="preserve"> административной процедуры - 10</w:t>
      </w:r>
      <w:r w:rsidRPr="00724BCA">
        <w:t xml:space="preserve"> рабочих дней.</w:t>
      </w:r>
    </w:p>
    <w:p w:rsidR="00724BCA" w:rsidRPr="00724BCA" w:rsidRDefault="00724BCA" w:rsidP="00724BCA">
      <w:pPr>
        <w:autoSpaceDE w:val="0"/>
        <w:autoSpaceDN w:val="0"/>
        <w:adjustRightInd w:val="0"/>
        <w:ind w:firstLine="709"/>
        <w:jc w:val="both"/>
        <w:outlineLvl w:val="0"/>
      </w:pPr>
      <w:r w:rsidRPr="00724BCA">
        <w:t>3.4. Подготовка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pPr>
      <w:r w:rsidRPr="00724BCA">
        <w:t>3.4.1. По результатам принятого решения специалист, уполномоченный на подготовку  проекта постановления о присвоении объекту адресации адреса или его аннулировании, либо решения об  отказе в присвоении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pPr>
      <w:r w:rsidRPr="00724BCA">
        <w:t>3.4.1.1. Готовит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pPr>
      <w:r w:rsidRPr="00724BCA">
        <w:t>3.4.1.2. Передает подготовленные проект постановления администрации о присвоении объекту адресации адреса или его аннулировании либо решение об  отказе в присвоение объекту адресации адреса или аннулировании его адреса на подписание главе администрации поселения.</w:t>
      </w:r>
    </w:p>
    <w:p w:rsidR="00724BCA" w:rsidRPr="00724BCA" w:rsidRDefault="00724BCA" w:rsidP="00724BCA">
      <w:pPr>
        <w:autoSpaceDE w:val="0"/>
        <w:autoSpaceDN w:val="0"/>
        <w:adjustRightInd w:val="0"/>
        <w:ind w:firstLine="709"/>
        <w:jc w:val="both"/>
      </w:pPr>
      <w:r w:rsidRPr="00724BCA">
        <w:t>3.4.1.3. Обеспечивает регистрацию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rPr>
          <w:vertAlign w:val="superscript"/>
        </w:rPr>
      </w:pPr>
      <w:r w:rsidRPr="00724BCA">
        <w:t xml:space="preserve">3.4.1.4. </w:t>
      </w:r>
      <w:proofErr w:type="gramStart"/>
      <w:r w:rsidRPr="00724BCA">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обеспечивает передачу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 для</w:t>
      </w:r>
      <w:proofErr w:type="gramEnd"/>
      <w:r w:rsidRPr="00724BCA">
        <w:t xml:space="preserve"> выдачи заявителю не позднее рабочего дня, следующего за днем истечения срока, установленного пунктом 2.4. настоящего административного регламента.</w:t>
      </w:r>
      <w:r w:rsidRPr="00724BCA">
        <w:rPr>
          <w:vertAlign w:val="superscript"/>
        </w:rPr>
        <w:t xml:space="preserve"> </w:t>
      </w:r>
    </w:p>
    <w:p w:rsidR="00724BCA" w:rsidRPr="00724BCA" w:rsidRDefault="00724BCA" w:rsidP="00724BCA">
      <w:pPr>
        <w:autoSpaceDE w:val="0"/>
        <w:autoSpaceDN w:val="0"/>
        <w:adjustRightInd w:val="0"/>
        <w:ind w:firstLine="709"/>
        <w:jc w:val="both"/>
      </w:pPr>
      <w:r w:rsidRPr="00724BCA">
        <w:t>3.4.1.5. Обеспечивает внесение постановления о присвоении объекту адресации адреса или аннулировании его адреса в государственный адресный  реестр в течение 3 рабочих дней со дня принятия постановления.</w:t>
      </w:r>
    </w:p>
    <w:p w:rsidR="00724BCA" w:rsidRPr="00724BCA" w:rsidRDefault="00724BCA" w:rsidP="00724BCA">
      <w:pPr>
        <w:autoSpaceDE w:val="0"/>
        <w:autoSpaceDN w:val="0"/>
        <w:adjustRightInd w:val="0"/>
        <w:ind w:firstLine="709"/>
        <w:jc w:val="both"/>
      </w:pPr>
      <w:r w:rsidRPr="00724BCA">
        <w:t>3.4.2. Результатом административной процедуры является принятие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pPr>
      <w:r w:rsidRPr="00724BCA">
        <w:t>3.4.3. Максимальный срок исполнения административной процедуры – 3 рабочих дня.</w:t>
      </w:r>
    </w:p>
    <w:p w:rsidR="00724BCA" w:rsidRPr="00724BCA" w:rsidRDefault="00724BCA" w:rsidP="00724BCA">
      <w:pPr>
        <w:autoSpaceDE w:val="0"/>
        <w:autoSpaceDN w:val="0"/>
        <w:adjustRightInd w:val="0"/>
        <w:ind w:firstLine="709"/>
        <w:jc w:val="both"/>
        <w:outlineLvl w:val="0"/>
      </w:pPr>
      <w:r w:rsidRPr="00724BCA">
        <w:t>3.5. Выдача (направление) заявителю постановления о присвоении объекту адресации адреса или его аннулировании либо решения об  отказе в присвоение объекту адресации адреса или аннулировании его адреса.</w:t>
      </w:r>
    </w:p>
    <w:p w:rsidR="00724BCA" w:rsidRPr="00724BCA" w:rsidRDefault="00724BCA" w:rsidP="00724BCA">
      <w:pPr>
        <w:autoSpaceDE w:val="0"/>
        <w:autoSpaceDN w:val="0"/>
        <w:adjustRightInd w:val="0"/>
        <w:ind w:firstLine="709"/>
        <w:jc w:val="both"/>
      </w:pPr>
      <w:bookmarkStart w:id="0" w:name="Par79"/>
      <w:bookmarkEnd w:id="0"/>
      <w:r w:rsidRPr="00724BCA">
        <w:lastRenderedPageBreak/>
        <w:t>3.5.1. Постановление администрации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заявителю (представителю заявителя) одним из способов, указанным в заявлении:</w:t>
      </w:r>
    </w:p>
    <w:p w:rsidR="00724BCA" w:rsidRPr="00724BCA" w:rsidRDefault="00724BCA" w:rsidP="00724BCA">
      <w:pPr>
        <w:autoSpaceDE w:val="0"/>
        <w:autoSpaceDN w:val="0"/>
        <w:adjustRightInd w:val="0"/>
        <w:ind w:firstLine="709"/>
        <w:jc w:val="both"/>
      </w:pPr>
      <w:r w:rsidRPr="00724BCA">
        <w:t>- в форме электронного документа с использованием информационно-телекоммуникационных сетей общего пользования, в том числе Единого портала и (или) Регионального портала, не позднее одного рабочего дня со дня истечения срока, указанного в пункте 2.4. настоящего административного регламента;</w:t>
      </w:r>
    </w:p>
    <w:p w:rsidR="00724BCA" w:rsidRPr="00724BCA" w:rsidRDefault="00724BCA" w:rsidP="00724BCA">
      <w:pPr>
        <w:autoSpaceDE w:val="0"/>
        <w:autoSpaceDN w:val="0"/>
        <w:adjustRightInd w:val="0"/>
        <w:ind w:firstLine="709"/>
        <w:jc w:val="both"/>
      </w:pPr>
      <w:r w:rsidRPr="00724BCA">
        <w:t>- в форме документа на бумажном носителе посредством выдачи заявителю (представителю заявителя) лично под расписку в администрации – не позднее одного рабочего дня со дня истечения срока, указанного в пункте 2.4. настоящего административного регламента;</w:t>
      </w:r>
    </w:p>
    <w:p w:rsidR="00724BCA" w:rsidRPr="00724BCA" w:rsidRDefault="00724BCA" w:rsidP="00724BCA">
      <w:pPr>
        <w:autoSpaceDE w:val="0"/>
        <w:autoSpaceDN w:val="0"/>
        <w:adjustRightInd w:val="0"/>
        <w:ind w:firstLine="709"/>
        <w:jc w:val="both"/>
      </w:pPr>
      <w:proofErr w:type="gramStart"/>
      <w:r w:rsidRPr="00724BCA">
        <w:t>- в форме документа на бумажном носителе посредством выдачи заявителю (представителю заявителя) лично под расписку в многофункциональном центре – не позднее одного рабочего дня со дня передачи постановления администрации о присвоении объекту адресации адреса или его аннулировании либо решения об  отказе в присвоение объекту адресации адреса или аннулировании его адреса в многофункциональный центр;</w:t>
      </w:r>
      <w:proofErr w:type="gramEnd"/>
    </w:p>
    <w:p w:rsidR="00724BCA" w:rsidRPr="00724BCA" w:rsidRDefault="00724BCA" w:rsidP="00724BCA">
      <w:pPr>
        <w:autoSpaceDE w:val="0"/>
        <w:autoSpaceDN w:val="0"/>
        <w:adjustRightInd w:val="0"/>
        <w:ind w:firstLine="709"/>
        <w:jc w:val="both"/>
      </w:pPr>
      <w:r w:rsidRPr="00724BCA">
        <w:t xml:space="preserve"> - в форме документа на бумажном носителе посредством почтового отправления по указанному в заявлении почтовому адресу не позднее рабочего дня, следующего за 10-м рабочим днем со дня </w:t>
      </w:r>
      <w:proofErr w:type="gramStart"/>
      <w:r w:rsidRPr="00724BCA">
        <w:t>истечения</w:t>
      </w:r>
      <w:proofErr w:type="gramEnd"/>
      <w:r w:rsidRPr="00724BCA">
        <w:t xml:space="preserve"> установленного пунктом 2.4. настоящего административного регламента срока.</w:t>
      </w:r>
    </w:p>
    <w:p w:rsidR="00724BCA" w:rsidRPr="00724BCA" w:rsidRDefault="00724BCA" w:rsidP="00724BCA">
      <w:pPr>
        <w:autoSpaceDE w:val="0"/>
        <w:autoSpaceDN w:val="0"/>
        <w:adjustRightInd w:val="0"/>
        <w:ind w:firstLine="709"/>
        <w:jc w:val="both"/>
      </w:pPr>
      <w:r w:rsidRPr="00724BCA">
        <w:t>3.5.2. Заявитель (представитель заявителя) информируется о принятом решении в порядке, предусмотренном пунктом 1.3.4. настоящего административного регламента.</w:t>
      </w:r>
    </w:p>
    <w:p w:rsidR="00724BCA" w:rsidRPr="00724BCA" w:rsidRDefault="00724BCA" w:rsidP="00724BCA">
      <w:pPr>
        <w:autoSpaceDE w:val="0"/>
        <w:autoSpaceDN w:val="0"/>
        <w:adjustRightInd w:val="0"/>
        <w:ind w:firstLine="709"/>
        <w:jc w:val="both"/>
      </w:pPr>
      <w:r w:rsidRPr="00724BCA">
        <w:t xml:space="preserve">3.5.3. </w:t>
      </w:r>
      <w:proofErr w:type="gramStart"/>
      <w:r w:rsidRPr="00724BCA">
        <w:t>Результатом административной процедуры является выдача (направление) заявителю (представителю заявителя) лично по месту обращения постановления о присвоении объекту адресации адреса или аннулировании его адреса, а также решения об отказе в таком присвоении или аннулировании адреса или направление указанных документов почтовым отправлением с уведомлением о вручении по адресу, указанному в заявлении, либо в форме электронного документа использованием информационно-телекоммуникационных сетей общего пользования, в</w:t>
      </w:r>
      <w:proofErr w:type="gramEnd"/>
      <w:r w:rsidRPr="00724BCA">
        <w:t xml:space="preserve"> том числе Единого портала и (или) Регионального портала.</w:t>
      </w:r>
    </w:p>
    <w:p w:rsidR="00724BCA" w:rsidRPr="00724BCA" w:rsidRDefault="00724BCA" w:rsidP="00724BCA">
      <w:pPr>
        <w:autoSpaceDE w:val="0"/>
        <w:autoSpaceDN w:val="0"/>
        <w:adjustRightInd w:val="0"/>
        <w:ind w:firstLine="709"/>
        <w:jc w:val="both"/>
      </w:pPr>
      <w:r w:rsidRPr="00724BCA">
        <w:t>3.5.4. Максимальный срок исполнения административной процедуры – 11 рабочих дней.</w:t>
      </w:r>
    </w:p>
    <w:p w:rsidR="00724BCA" w:rsidRPr="00724BCA" w:rsidRDefault="00724BCA" w:rsidP="00724BCA">
      <w:pPr>
        <w:autoSpaceDE w:val="0"/>
        <w:autoSpaceDN w:val="0"/>
        <w:adjustRightInd w:val="0"/>
        <w:ind w:firstLine="709"/>
        <w:jc w:val="both"/>
      </w:pPr>
      <w:r w:rsidRPr="00724BCA">
        <w:t>3.6. Подача заявителем (представителем заявителя) заявления и иных документов, необходимых для предоставления муниципальной услуги, и прием таких заявлений и документов в электронной форме.</w:t>
      </w:r>
    </w:p>
    <w:p w:rsidR="00724BCA" w:rsidRPr="00724BCA" w:rsidRDefault="00724BCA" w:rsidP="00724BCA">
      <w:pPr>
        <w:autoSpaceDE w:val="0"/>
        <w:autoSpaceDN w:val="0"/>
        <w:adjustRightInd w:val="0"/>
        <w:ind w:firstLine="709"/>
        <w:jc w:val="both"/>
      </w:pPr>
      <w:r w:rsidRPr="00724BCA">
        <w:t xml:space="preserve">3.6.1. </w:t>
      </w:r>
      <w:r w:rsidRPr="00724BCA">
        <w:tab/>
        <w:t>Заявитель (представитель заявителя) в целях получения муниципальной услуги может подать заявление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24BCA" w:rsidRPr="00724BCA" w:rsidRDefault="00724BCA" w:rsidP="00724BCA">
      <w:pPr>
        <w:autoSpaceDE w:val="0"/>
        <w:autoSpaceDN w:val="0"/>
        <w:adjustRightInd w:val="0"/>
        <w:ind w:firstLine="709"/>
        <w:jc w:val="both"/>
      </w:pPr>
      <w:r w:rsidRPr="00724BCA">
        <w:t>3.6.2.</w:t>
      </w:r>
      <w:r w:rsidRPr="00724BCA">
        <w:tab/>
        <w:t>При обращении в электронной форме за получением муниципальной услуги заявление и документы, представляемые заявителем для предоставления муниципальной услуги, подписываются с использованием усиленной квалифицированной электронной подписи.</w:t>
      </w:r>
    </w:p>
    <w:p w:rsidR="00724BCA" w:rsidRPr="00724BCA" w:rsidRDefault="00724BCA" w:rsidP="00724BCA">
      <w:pPr>
        <w:autoSpaceDE w:val="0"/>
        <w:autoSpaceDN w:val="0"/>
        <w:adjustRightInd w:val="0"/>
        <w:ind w:firstLine="709"/>
        <w:jc w:val="both"/>
      </w:pPr>
      <w:r w:rsidRPr="00724BCA">
        <w:t>3.6.3. Заявитель (представитель заявителя) вправе получить сведения о ходе предоставления муниципальной услуги в электронной форме с использованием информационно-телекоммуникационных сетей общего пользования, в том числе Единого портала и Регионального портала.</w:t>
      </w:r>
    </w:p>
    <w:p w:rsidR="00724BCA" w:rsidRPr="00724BCA" w:rsidRDefault="00724BCA" w:rsidP="00724BCA">
      <w:pPr>
        <w:autoSpaceDE w:val="0"/>
        <w:autoSpaceDN w:val="0"/>
        <w:adjustRightInd w:val="0"/>
        <w:ind w:firstLine="709"/>
        <w:jc w:val="both"/>
      </w:pPr>
      <w:r w:rsidRPr="00724BCA">
        <w:t>3.6.4. Заявитель (представитель заявителя) в целях получения муниципальной услуги может получить результат предоставления муниципальной услуги в форме электронного документа с использованием информационно-телекоммуникационных сетей общего пользования, в том числе Единого портала и Регионального портала.</w:t>
      </w:r>
    </w:p>
    <w:p w:rsidR="00724BCA" w:rsidRPr="00724BCA" w:rsidRDefault="00724BCA" w:rsidP="00724BCA">
      <w:pPr>
        <w:autoSpaceDE w:val="0"/>
        <w:autoSpaceDN w:val="0"/>
        <w:adjustRightInd w:val="0"/>
        <w:ind w:firstLine="709"/>
        <w:jc w:val="both"/>
      </w:pPr>
      <w:r w:rsidRPr="00724BCA">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724BCA" w:rsidRPr="00724BCA" w:rsidRDefault="00724BCA" w:rsidP="00724BCA">
      <w:pPr>
        <w:widowControl w:val="0"/>
        <w:tabs>
          <w:tab w:val="left" w:pos="1560"/>
          <w:tab w:val="left" w:pos="1680"/>
          <w:tab w:val="left" w:pos="1985"/>
        </w:tabs>
        <w:autoSpaceDE w:val="0"/>
        <w:autoSpaceDN w:val="0"/>
        <w:adjustRightInd w:val="0"/>
        <w:ind w:firstLine="709"/>
        <w:jc w:val="both"/>
      </w:pPr>
      <w:r w:rsidRPr="00724BCA">
        <w:t xml:space="preserve">Для получения правоустанавливающих и (или) </w:t>
      </w:r>
      <w:proofErr w:type="spellStart"/>
      <w:r w:rsidRPr="00724BCA">
        <w:t>правоудостоверяющих</w:t>
      </w:r>
      <w:proofErr w:type="spellEnd"/>
      <w:r w:rsidRPr="00724BCA">
        <w:t xml:space="preserve"> документов на </w:t>
      </w:r>
      <w:r w:rsidRPr="00724BCA">
        <w:lastRenderedPageBreak/>
        <w:t>объекты недвижимости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Республике Марий Эл в электронной форме.</w:t>
      </w:r>
    </w:p>
    <w:p w:rsidR="00724BCA" w:rsidRPr="00724BCA" w:rsidRDefault="00724BCA" w:rsidP="00724BCA">
      <w:pPr>
        <w:widowControl w:val="0"/>
        <w:tabs>
          <w:tab w:val="left" w:pos="1560"/>
          <w:tab w:val="left" w:pos="1680"/>
          <w:tab w:val="left" w:pos="1985"/>
        </w:tabs>
        <w:autoSpaceDE w:val="0"/>
        <w:autoSpaceDN w:val="0"/>
        <w:adjustRightInd w:val="0"/>
        <w:ind w:firstLine="709"/>
        <w:jc w:val="both"/>
      </w:pPr>
      <w:r w:rsidRPr="00724BCA">
        <w:t>Для получения кадастровых выписок об объектах недвижимости предусмотрено межведомственное взаимодействие администрации с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Марий Эл в электронной форме.</w:t>
      </w:r>
    </w:p>
    <w:p w:rsidR="00724BCA" w:rsidRPr="00724BCA" w:rsidRDefault="00724BCA" w:rsidP="00724BCA">
      <w:pPr>
        <w:widowControl w:val="0"/>
        <w:tabs>
          <w:tab w:val="left" w:pos="1560"/>
          <w:tab w:val="left" w:pos="1680"/>
          <w:tab w:val="left" w:pos="1985"/>
        </w:tabs>
        <w:autoSpaceDE w:val="0"/>
        <w:autoSpaceDN w:val="0"/>
        <w:adjustRightInd w:val="0"/>
        <w:ind w:firstLine="709"/>
        <w:jc w:val="both"/>
      </w:pPr>
    </w:p>
    <w:p w:rsidR="00724BCA" w:rsidRPr="00724BCA" w:rsidRDefault="00724BCA" w:rsidP="00724BCA">
      <w:pPr>
        <w:numPr>
          <w:ilvl w:val="0"/>
          <w:numId w:val="9"/>
        </w:numPr>
        <w:tabs>
          <w:tab w:val="left" w:pos="1560"/>
        </w:tabs>
        <w:suppressAutoHyphens w:val="0"/>
        <w:ind w:left="0" w:firstLine="709"/>
        <w:jc w:val="center"/>
      </w:pPr>
      <w:r w:rsidRPr="00724BCA">
        <w:t xml:space="preserve">Формы </w:t>
      </w:r>
      <w:proofErr w:type="gramStart"/>
      <w:r w:rsidRPr="00724BCA">
        <w:t>контроля  за</w:t>
      </w:r>
      <w:proofErr w:type="gramEnd"/>
      <w:r w:rsidRPr="00724BCA">
        <w:t xml:space="preserve"> исполнением административного регламента</w:t>
      </w:r>
    </w:p>
    <w:p w:rsidR="00724BCA" w:rsidRPr="00724BCA" w:rsidRDefault="00724BCA" w:rsidP="00724BCA">
      <w:pPr>
        <w:ind w:firstLine="709"/>
        <w:jc w:val="center"/>
        <w:rPr>
          <w:b/>
        </w:rPr>
      </w:pPr>
    </w:p>
    <w:p w:rsidR="00724BCA" w:rsidRPr="00724BCA" w:rsidRDefault="00724BCA" w:rsidP="00724BCA">
      <w:pPr>
        <w:autoSpaceDE w:val="0"/>
        <w:autoSpaceDN w:val="0"/>
        <w:adjustRightInd w:val="0"/>
        <w:ind w:firstLine="709"/>
        <w:jc w:val="both"/>
      </w:pPr>
      <w:r w:rsidRPr="00724BCA">
        <w:t xml:space="preserve">4.1. Текущий </w:t>
      </w:r>
      <w:proofErr w:type="gramStart"/>
      <w:r w:rsidRPr="00724BCA">
        <w:t>контроль за</w:t>
      </w:r>
      <w:proofErr w:type="gramEnd"/>
      <w:r w:rsidRPr="00724BCA">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724BCA" w:rsidRPr="00724BCA" w:rsidRDefault="00724BCA" w:rsidP="00724BCA">
      <w:pPr>
        <w:autoSpaceDE w:val="0"/>
        <w:autoSpaceDN w:val="0"/>
        <w:adjustRightInd w:val="0"/>
        <w:ind w:firstLine="709"/>
        <w:jc w:val="both"/>
      </w:pPr>
      <w:r w:rsidRPr="00724BCA">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724BCA" w:rsidRPr="00724BCA" w:rsidRDefault="00724BCA" w:rsidP="00724BCA">
      <w:pPr>
        <w:autoSpaceDE w:val="0"/>
        <w:autoSpaceDN w:val="0"/>
        <w:adjustRightInd w:val="0"/>
        <w:ind w:firstLine="709"/>
        <w:jc w:val="both"/>
      </w:pPr>
      <w:r w:rsidRPr="00724BCA">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24BCA" w:rsidRPr="00724BCA" w:rsidRDefault="00724BCA" w:rsidP="00724BCA">
      <w:pPr>
        <w:autoSpaceDE w:val="0"/>
        <w:autoSpaceDN w:val="0"/>
        <w:adjustRightInd w:val="0"/>
        <w:ind w:firstLine="709"/>
        <w:jc w:val="both"/>
      </w:pPr>
      <w:r w:rsidRPr="00724BCA">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724BCA" w:rsidRPr="00724BCA" w:rsidRDefault="00724BCA" w:rsidP="00724BCA">
      <w:pPr>
        <w:autoSpaceDE w:val="0"/>
        <w:autoSpaceDN w:val="0"/>
        <w:adjustRightInd w:val="0"/>
        <w:ind w:firstLine="709"/>
        <w:jc w:val="both"/>
      </w:pPr>
      <w:r w:rsidRPr="00724BCA">
        <w:t>4.4. Проведение текущего контроля должно осуществляться не реже двух раз в год.</w:t>
      </w:r>
    </w:p>
    <w:p w:rsidR="00724BCA" w:rsidRPr="00724BCA" w:rsidRDefault="00724BCA" w:rsidP="00724BCA">
      <w:pPr>
        <w:autoSpaceDE w:val="0"/>
        <w:autoSpaceDN w:val="0"/>
        <w:adjustRightInd w:val="0"/>
        <w:ind w:firstLine="709"/>
        <w:jc w:val="both"/>
      </w:pPr>
      <w:r w:rsidRPr="00724BCA">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724BCA" w:rsidRPr="00724BCA" w:rsidRDefault="00724BCA" w:rsidP="00724BCA">
      <w:pPr>
        <w:autoSpaceDE w:val="0"/>
        <w:autoSpaceDN w:val="0"/>
        <w:adjustRightInd w:val="0"/>
        <w:ind w:firstLine="709"/>
        <w:jc w:val="both"/>
      </w:pPr>
      <w:r w:rsidRPr="00724BCA">
        <w:t>Результаты проверки оформляются в виде справки, в которой отмечаются выявленные недостатки и указываются предложения по их устранению.</w:t>
      </w:r>
    </w:p>
    <w:p w:rsidR="00724BCA" w:rsidRPr="00724BCA" w:rsidRDefault="00724BCA" w:rsidP="00724BCA">
      <w:pPr>
        <w:autoSpaceDE w:val="0"/>
        <w:autoSpaceDN w:val="0"/>
        <w:adjustRightInd w:val="0"/>
        <w:ind w:firstLine="709"/>
        <w:jc w:val="both"/>
      </w:pPr>
      <w:r w:rsidRPr="00724BCA">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24BCA" w:rsidRPr="00724BCA" w:rsidRDefault="00724BCA" w:rsidP="00724BCA">
      <w:pPr>
        <w:autoSpaceDE w:val="0"/>
        <w:autoSpaceDN w:val="0"/>
        <w:adjustRightInd w:val="0"/>
        <w:ind w:firstLine="709"/>
        <w:jc w:val="both"/>
      </w:pPr>
      <w:r w:rsidRPr="00724BCA">
        <w:t xml:space="preserve">4.5. </w:t>
      </w:r>
      <w:proofErr w:type="gramStart"/>
      <w:r w:rsidRPr="00724BCA">
        <w:t>Контроль за</w:t>
      </w:r>
      <w:proofErr w:type="gramEnd"/>
      <w:r w:rsidRPr="00724BCA">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7F7F82" w:rsidRDefault="007F7F82" w:rsidP="00724BCA">
      <w:pPr>
        <w:tabs>
          <w:tab w:val="left" w:pos="1560"/>
        </w:tabs>
        <w:ind w:firstLine="709"/>
        <w:jc w:val="center"/>
      </w:pPr>
    </w:p>
    <w:p w:rsidR="00724BCA" w:rsidRPr="00724BCA" w:rsidRDefault="00724BCA" w:rsidP="00724BCA">
      <w:pPr>
        <w:tabs>
          <w:tab w:val="left" w:pos="1560"/>
        </w:tabs>
        <w:ind w:firstLine="709"/>
        <w:jc w:val="center"/>
      </w:pPr>
      <w:r w:rsidRPr="00724BCA">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724BCA" w:rsidRPr="00724BCA" w:rsidRDefault="00724BCA" w:rsidP="00724BCA">
      <w:pPr>
        <w:pStyle w:val="ConsPlusTitle"/>
        <w:widowControl/>
        <w:ind w:firstLine="709"/>
        <w:jc w:val="both"/>
        <w:rPr>
          <w:rFonts w:ascii="Times New Roman" w:hAnsi="Times New Roman" w:cs="Times New Roman"/>
          <w:b w:val="0"/>
          <w:sz w:val="24"/>
          <w:szCs w:val="24"/>
        </w:rPr>
      </w:pP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5.1. Заявители имеют право подать жалобу на решение и (или) действие (бездействие) администрации, а также должностных лиц администрации, муниципальных служащих при предоставлении муниципальной услуги.</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 xml:space="preserve">5.2. Заявитель может обратиться с </w:t>
      </w:r>
      <w:proofErr w:type="gramStart"/>
      <w:r w:rsidRPr="00724BCA">
        <w:rPr>
          <w:rFonts w:ascii="Times New Roman" w:hAnsi="Times New Roman" w:cs="Times New Roman"/>
          <w:sz w:val="24"/>
          <w:szCs w:val="24"/>
          <w:lang w:eastAsia="ru-RU"/>
        </w:rPr>
        <w:t>жалобой</w:t>
      </w:r>
      <w:proofErr w:type="gramEnd"/>
      <w:r w:rsidRPr="00724BCA">
        <w:rPr>
          <w:rFonts w:ascii="Times New Roman" w:hAnsi="Times New Roman" w:cs="Times New Roman"/>
          <w:sz w:val="24"/>
          <w:szCs w:val="24"/>
          <w:lang w:eastAsia="ru-RU"/>
        </w:rPr>
        <w:t xml:space="preserve"> в том числе в следующих случаях:</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2) нарушение срока предоставления муниципальной услуги;</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w:t>
      </w:r>
      <w:r w:rsidRPr="00724BCA">
        <w:rPr>
          <w:rFonts w:ascii="Times New Roman" w:hAnsi="Times New Roman" w:cs="Times New Roman"/>
          <w:sz w:val="24"/>
          <w:szCs w:val="24"/>
          <w:lang w:eastAsia="ru-RU"/>
        </w:rPr>
        <w:lastRenderedPageBreak/>
        <w:t xml:space="preserve">актами Российской Федерации, нормативными правовыми актами Республике Марий Эл, </w:t>
      </w:r>
      <w:r w:rsidRPr="00724BCA">
        <w:rPr>
          <w:rFonts w:ascii="Times New Roman" w:hAnsi="Times New Roman" w:cs="Times New Roman"/>
          <w:sz w:val="24"/>
          <w:szCs w:val="24"/>
        </w:rPr>
        <w:t>нормативными правовыми актами органов местного самоуправления Кокшайского сельского поселения Звениговского муниципального района Республике Марий Эл</w:t>
      </w:r>
      <w:r w:rsidRPr="00724BCA">
        <w:rPr>
          <w:rFonts w:ascii="Times New Roman" w:hAnsi="Times New Roman" w:cs="Times New Roman"/>
          <w:sz w:val="24"/>
          <w:szCs w:val="24"/>
          <w:lang w:eastAsia="ru-RU"/>
        </w:rPr>
        <w:t xml:space="preserve"> для предоставления муниципальной услуги;</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Республике Марий Эл </w:t>
      </w:r>
      <w:r w:rsidRPr="00724BCA">
        <w:rPr>
          <w:rFonts w:ascii="Times New Roman" w:hAnsi="Times New Roman" w:cs="Times New Roman"/>
          <w:sz w:val="24"/>
          <w:szCs w:val="24"/>
        </w:rPr>
        <w:t xml:space="preserve">нормативными правовыми актами органов местного самоуправления Кокшайского сельского поселения Звениговского муниципального района Республике Марий Эл </w:t>
      </w:r>
      <w:r w:rsidRPr="00724BCA">
        <w:rPr>
          <w:rFonts w:ascii="Times New Roman" w:hAnsi="Times New Roman" w:cs="Times New Roman"/>
          <w:sz w:val="24"/>
          <w:szCs w:val="24"/>
          <w:lang w:eastAsia="ru-RU"/>
        </w:rPr>
        <w:t>для предоставления муниципальной услуги, у заявителя;</w:t>
      </w:r>
    </w:p>
    <w:p w:rsidR="00724BCA" w:rsidRPr="00724BCA" w:rsidRDefault="00724BCA" w:rsidP="00724BCA">
      <w:pPr>
        <w:pStyle w:val="ConsPlusNormal"/>
        <w:ind w:firstLine="709"/>
        <w:jc w:val="both"/>
        <w:rPr>
          <w:rFonts w:ascii="Times New Roman" w:hAnsi="Times New Roman" w:cs="Times New Roman"/>
          <w:sz w:val="24"/>
          <w:szCs w:val="24"/>
          <w:lang w:eastAsia="ru-RU"/>
        </w:rPr>
      </w:pPr>
      <w:proofErr w:type="gramStart"/>
      <w:r w:rsidRPr="00724BCA">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Республике Марий Эл</w:t>
      </w:r>
      <w:r w:rsidRPr="00724BCA">
        <w:rPr>
          <w:rFonts w:ascii="Times New Roman" w:hAnsi="Times New Roman" w:cs="Times New Roman"/>
          <w:sz w:val="24"/>
          <w:szCs w:val="24"/>
        </w:rPr>
        <w:t xml:space="preserve"> нормативными правовыми актами органов местного самоуправления Кокшайского сельского поселения Звениговского муниципального района Республике Марий Эл</w:t>
      </w:r>
      <w:r w:rsidRPr="00724BCA">
        <w:rPr>
          <w:rFonts w:ascii="Times New Roman" w:hAnsi="Times New Roman" w:cs="Times New Roman"/>
          <w:sz w:val="24"/>
          <w:szCs w:val="24"/>
          <w:lang w:eastAsia="ru-RU"/>
        </w:rPr>
        <w:t>;</w:t>
      </w:r>
      <w:proofErr w:type="gramEnd"/>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Республике Марий Эл,</w:t>
      </w:r>
      <w:r w:rsidRPr="00724BCA">
        <w:rPr>
          <w:rFonts w:ascii="Times New Roman" w:hAnsi="Times New Roman" w:cs="Times New Roman"/>
          <w:sz w:val="24"/>
          <w:szCs w:val="24"/>
        </w:rPr>
        <w:t xml:space="preserve"> нормативными правовыми актами органов местного самоуправления Кокшайского сельского поселения Звениговского муниципального района Республике Марий Эл</w:t>
      </w:r>
      <w:r w:rsidRPr="00724BCA">
        <w:rPr>
          <w:rFonts w:ascii="Times New Roman" w:hAnsi="Times New Roman" w:cs="Times New Roman"/>
          <w:sz w:val="24"/>
          <w:szCs w:val="24"/>
          <w:lang w:eastAsia="ru-RU"/>
        </w:rPr>
        <w:t>;</w:t>
      </w:r>
    </w:p>
    <w:p w:rsidR="00724BCA" w:rsidRPr="00724BCA" w:rsidRDefault="00724BCA" w:rsidP="00724BCA">
      <w:pPr>
        <w:pStyle w:val="ConsPlusNormal"/>
        <w:ind w:firstLine="709"/>
        <w:jc w:val="both"/>
        <w:rPr>
          <w:rFonts w:ascii="Times New Roman" w:hAnsi="Times New Roman" w:cs="Times New Roman"/>
          <w:sz w:val="24"/>
          <w:szCs w:val="24"/>
          <w:lang w:eastAsia="ru-RU"/>
        </w:rPr>
      </w:pPr>
      <w:proofErr w:type="gramStart"/>
      <w:r w:rsidRPr="00724BCA">
        <w:rPr>
          <w:rFonts w:ascii="Times New Roman" w:hAnsi="Times New Roman" w:cs="Times New Roman"/>
          <w:sz w:val="24"/>
          <w:szCs w:val="24"/>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724BCA" w:rsidRPr="00724BCA" w:rsidRDefault="00724BCA" w:rsidP="00724BCA">
      <w:pPr>
        <w:ind w:firstLine="709"/>
        <w:jc w:val="both"/>
      </w:pPr>
      <w:r w:rsidRPr="00724BCA">
        <w:t>5.3. Заявитель может обжаловать решения и действия (бездействие) должностных лиц, муниципальных служащих администрации главе администрации (поселения).</w:t>
      </w:r>
    </w:p>
    <w:p w:rsidR="00724BCA" w:rsidRPr="00724BCA" w:rsidRDefault="00724BCA" w:rsidP="00724BCA">
      <w:pPr>
        <w:ind w:firstLine="709"/>
        <w:jc w:val="both"/>
      </w:pPr>
      <w:r w:rsidRPr="00724BCA">
        <w:t xml:space="preserve">5.4. Жалоба подается в письменной форме на бумажном носителе, в электронной форме в администрацию. </w:t>
      </w:r>
    </w:p>
    <w:p w:rsidR="00724BCA" w:rsidRPr="00724BCA" w:rsidRDefault="00724BCA" w:rsidP="00724BCA">
      <w:pPr>
        <w:ind w:firstLine="709"/>
        <w:jc w:val="both"/>
      </w:pPr>
      <w:r w:rsidRPr="00724BCA">
        <w:t>5.5.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либо Регионального портала,  а также может быть принята при личном приеме заявителя.</w:t>
      </w:r>
    </w:p>
    <w:p w:rsidR="00724BCA" w:rsidRPr="00724BCA" w:rsidRDefault="00724BCA" w:rsidP="00724BCA">
      <w:pPr>
        <w:autoSpaceDE w:val="0"/>
        <w:autoSpaceDN w:val="0"/>
        <w:adjustRightInd w:val="0"/>
        <w:ind w:firstLine="709"/>
        <w:jc w:val="both"/>
      </w:pPr>
      <w:r w:rsidRPr="00724BCA">
        <w:t>5.6. Жалоба должна содержать:</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24BCA" w:rsidRPr="00724BCA" w:rsidRDefault="00724BCA" w:rsidP="00724BCA">
      <w:pPr>
        <w:pStyle w:val="ConsPlusNormal"/>
        <w:ind w:firstLine="709"/>
        <w:jc w:val="both"/>
        <w:rPr>
          <w:rFonts w:ascii="Times New Roman" w:hAnsi="Times New Roman" w:cs="Times New Roman"/>
          <w:sz w:val="24"/>
          <w:szCs w:val="24"/>
          <w:lang w:eastAsia="ru-RU"/>
        </w:rPr>
      </w:pPr>
      <w:proofErr w:type="gramStart"/>
      <w:r w:rsidRPr="00724BCA">
        <w:rPr>
          <w:rFonts w:ascii="Times New Roman" w:hAnsi="Times New Roman" w:cs="Times New Roman"/>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3) сведения об обжалуемых решениях и действиях (бездействии) администрации, должностного лица администрации либо муниципального служащего;</w:t>
      </w:r>
    </w:p>
    <w:p w:rsidR="00724BCA" w:rsidRPr="00724BCA" w:rsidRDefault="00724BCA" w:rsidP="00724BCA">
      <w:pPr>
        <w:pStyle w:val="ConsPlusNormal"/>
        <w:ind w:firstLine="709"/>
        <w:jc w:val="both"/>
        <w:rPr>
          <w:rFonts w:ascii="Times New Roman" w:hAnsi="Times New Roman" w:cs="Times New Roman"/>
          <w:sz w:val="24"/>
          <w:szCs w:val="24"/>
          <w:lang w:eastAsia="ru-RU"/>
        </w:rPr>
      </w:pPr>
      <w:r w:rsidRPr="00724BCA">
        <w:rPr>
          <w:rFonts w:ascii="Times New Roman" w:hAnsi="Times New Roman" w:cs="Times New Roman"/>
          <w:sz w:val="24"/>
          <w:szCs w:val="24"/>
          <w:lang w:eastAsia="ru-RU"/>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724BCA" w:rsidRPr="00724BCA" w:rsidRDefault="00724BCA" w:rsidP="00724BCA">
      <w:pPr>
        <w:ind w:firstLine="709"/>
        <w:jc w:val="both"/>
      </w:pPr>
      <w:r w:rsidRPr="00724BCA">
        <w:t xml:space="preserve">5.7. </w:t>
      </w:r>
      <w:proofErr w:type="gramStart"/>
      <w:r w:rsidRPr="00724BCA">
        <w:t xml:space="preserve">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roofErr w:type="gramEnd"/>
    </w:p>
    <w:p w:rsidR="00724BCA" w:rsidRPr="00724BCA" w:rsidRDefault="00724BCA" w:rsidP="00724BCA">
      <w:pPr>
        <w:ind w:firstLine="709"/>
        <w:jc w:val="both"/>
      </w:pPr>
      <w:r w:rsidRPr="00724BCA">
        <w:t>5.8. По результатам рассмотрения жалобы принимается одно из следующих решений:</w:t>
      </w:r>
    </w:p>
    <w:p w:rsidR="00724BCA" w:rsidRPr="00724BCA" w:rsidRDefault="00724BCA" w:rsidP="00724BCA">
      <w:pPr>
        <w:ind w:firstLine="709"/>
        <w:jc w:val="both"/>
      </w:pPr>
      <w:proofErr w:type="gramStart"/>
      <w:r w:rsidRPr="00724BCA">
        <w:t xml:space="preserve">1) удовлетворить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w:t>
      </w:r>
      <w:r w:rsidRPr="00724BCA">
        <w:lastRenderedPageBreak/>
        <w:t>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724BCA" w:rsidRPr="00724BCA" w:rsidRDefault="00724BCA" w:rsidP="00724BCA">
      <w:pPr>
        <w:ind w:firstLine="709"/>
        <w:jc w:val="both"/>
      </w:pPr>
      <w:r w:rsidRPr="00724BCA">
        <w:t>2) отказать в удовлетворении жалобы.</w:t>
      </w:r>
    </w:p>
    <w:p w:rsidR="00724BCA" w:rsidRPr="00724BCA" w:rsidRDefault="00724BCA" w:rsidP="00724BCA">
      <w:pPr>
        <w:ind w:firstLine="709"/>
        <w:jc w:val="both"/>
      </w:pPr>
      <w:r w:rsidRPr="00724BCA">
        <w:t>5.9. В удовлетворении жалобы отказывается в следующих случаях:</w:t>
      </w:r>
    </w:p>
    <w:p w:rsidR="00724BCA" w:rsidRPr="00724BCA" w:rsidRDefault="00724BCA" w:rsidP="00724BCA">
      <w:pPr>
        <w:ind w:firstLine="709"/>
        <w:jc w:val="both"/>
      </w:pPr>
      <w:r w:rsidRPr="00724BCA">
        <w:t>1) наличие вступившего в законную силу решения суда, арбитражного суда по жалобе о том же предмете и по тем же основаниям;</w:t>
      </w:r>
    </w:p>
    <w:p w:rsidR="00724BCA" w:rsidRPr="00724BCA" w:rsidRDefault="00724BCA" w:rsidP="00724BCA">
      <w:pPr>
        <w:ind w:firstLine="709"/>
        <w:jc w:val="both"/>
      </w:pPr>
      <w:r w:rsidRPr="00724BCA">
        <w:t>2) подача жалобы лицом, полномочия которого не подтверждены в порядке, установленном законодательством Российской Федерации;</w:t>
      </w:r>
    </w:p>
    <w:p w:rsidR="00724BCA" w:rsidRPr="00724BCA" w:rsidRDefault="00724BCA" w:rsidP="00724BCA">
      <w:pPr>
        <w:ind w:firstLine="709"/>
        <w:jc w:val="both"/>
      </w:pPr>
      <w:r w:rsidRPr="00724BCA">
        <w:t>3) наличие решения по жалобе, принятого ранее в отношении того же заявителя и по тому же предмету жалобы.</w:t>
      </w:r>
    </w:p>
    <w:p w:rsidR="00724BCA" w:rsidRPr="00724BCA" w:rsidRDefault="00724BCA" w:rsidP="00724BCA">
      <w:pPr>
        <w:ind w:firstLine="709"/>
        <w:jc w:val="both"/>
      </w:pPr>
      <w:r w:rsidRPr="00724BCA">
        <w:t>5.10. Администрация вправе оставить жалобу без ответа в следующих случаях:</w:t>
      </w:r>
    </w:p>
    <w:p w:rsidR="00724BCA" w:rsidRPr="00724BCA" w:rsidRDefault="00724BCA" w:rsidP="00724BCA">
      <w:pPr>
        <w:ind w:firstLine="709"/>
        <w:jc w:val="both"/>
      </w:pPr>
      <w:r w:rsidRPr="00724BCA">
        <w:t>1) наличие в жалобе нецензурных либо оскорбительных выражений, угроз жизни, здоровью и имуществу должностного лица, а также членов его семьи;</w:t>
      </w:r>
    </w:p>
    <w:p w:rsidR="00724BCA" w:rsidRPr="00724BCA" w:rsidRDefault="00724BCA" w:rsidP="00724BCA">
      <w:pPr>
        <w:ind w:firstLine="709"/>
        <w:jc w:val="both"/>
      </w:pPr>
      <w:r w:rsidRPr="00724BCA">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4BCA" w:rsidRPr="00724BCA" w:rsidRDefault="00724BCA" w:rsidP="00724BCA">
      <w:pPr>
        <w:ind w:firstLine="709"/>
        <w:jc w:val="both"/>
      </w:pPr>
      <w:r w:rsidRPr="00724BCA">
        <w:t xml:space="preserve">5.11. В случае установления в ходе или по результатам </w:t>
      </w:r>
      <w:proofErr w:type="gramStart"/>
      <w:r w:rsidRPr="00724BCA">
        <w:t>рассмотрения жалобы признаков состава административного правонарушения</w:t>
      </w:r>
      <w:proofErr w:type="gramEnd"/>
      <w:r w:rsidRPr="00724BCA">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24BCA" w:rsidRPr="00724BCA" w:rsidRDefault="00724BCA" w:rsidP="00724BCA">
      <w:pPr>
        <w:ind w:firstLine="709"/>
        <w:jc w:val="both"/>
      </w:pPr>
      <w:r w:rsidRPr="00724BCA">
        <w:t>5.12. Заявителю в письменной форме и по желанию заявителя в электронной форме направляется мотивированный ответ о результатах рассмотрения жалобы ее позднее дня, следующего за днем принятия решения, указанного в пункте 5.8. настоящего административного регламента.</w:t>
      </w:r>
    </w:p>
    <w:p w:rsidR="00724BCA" w:rsidRPr="00724BCA" w:rsidRDefault="00724BCA" w:rsidP="00724BCA">
      <w:pPr>
        <w:ind w:firstLine="709"/>
        <w:jc w:val="both"/>
      </w:pPr>
      <w:r w:rsidRPr="00724BCA">
        <w:t>5.13. Решение по жалобе может быть обжаловано в судебном порядке.</w:t>
      </w:r>
    </w:p>
    <w:p w:rsidR="00724BCA" w:rsidRPr="00724BCA" w:rsidRDefault="00724BCA" w:rsidP="00724BCA">
      <w:pPr>
        <w:ind w:firstLine="709"/>
        <w:jc w:val="both"/>
      </w:pPr>
      <w:r w:rsidRPr="00724BCA">
        <w:t>5.14. При рассмотрении жалобы заявитель имеет право обращаться с просьбой об истребовании информации и документов, необходимых для обоснования и рассмотрения жалобы, в том числе в электронной форме, если иное не предусмотрено действующим законодательством.</w:t>
      </w:r>
    </w:p>
    <w:p w:rsidR="00724BCA" w:rsidRPr="00724BCA" w:rsidRDefault="00724BCA" w:rsidP="00724BCA">
      <w:pPr>
        <w:ind w:firstLine="709"/>
        <w:jc w:val="both"/>
      </w:pPr>
      <w:r w:rsidRPr="00724BCA">
        <w:t>5.15. Информирование заявителей о порядке подачи и рассмотрения жалобы осуществляется в соответствии с пунктом 1.3.4. настоящего административного регламента.</w:t>
      </w: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pPr>
    </w:p>
    <w:p w:rsidR="00724BCA" w:rsidRPr="00724BCA" w:rsidRDefault="00724BCA" w:rsidP="00724BCA">
      <w:pPr>
        <w:ind w:firstLine="709"/>
        <w:jc w:val="right"/>
      </w:pPr>
    </w:p>
    <w:p w:rsidR="00724BCA" w:rsidRPr="00724BCA" w:rsidRDefault="00724BCA" w:rsidP="00724BCA">
      <w:pPr>
        <w:ind w:firstLine="709"/>
        <w:jc w:val="right"/>
      </w:pPr>
    </w:p>
    <w:p w:rsidR="00724BCA" w:rsidRPr="00724BCA" w:rsidRDefault="00724BCA" w:rsidP="00724BCA">
      <w:pPr>
        <w:ind w:firstLine="709"/>
        <w:jc w:val="right"/>
      </w:pPr>
    </w:p>
    <w:p w:rsidR="00724BCA" w:rsidRDefault="00724BCA" w:rsidP="00724BCA">
      <w:pPr>
        <w:ind w:firstLine="709"/>
        <w:jc w:val="right"/>
      </w:pPr>
    </w:p>
    <w:p w:rsidR="007F7F82" w:rsidRDefault="007F7F82" w:rsidP="00724BCA">
      <w:pPr>
        <w:ind w:firstLine="709"/>
        <w:jc w:val="right"/>
      </w:pPr>
    </w:p>
    <w:p w:rsidR="007F7F82" w:rsidRDefault="007F7F82" w:rsidP="00724BCA">
      <w:pPr>
        <w:ind w:firstLine="709"/>
        <w:jc w:val="right"/>
      </w:pPr>
    </w:p>
    <w:p w:rsidR="007F7F82" w:rsidRPr="00724BCA" w:rsidRDefault="007F7F82" w:rsidP="00724BCA">
      <w:pPr>
        <w:ind w:firstLine="709"/>
        <w:jc w:val="right"/>
      </w:pPr>
    </w:p>
    <w:p w:rsidR="00E211A4" w:rsidRDefault="00E211A4" w:rsidP="00724BCA">
      <w:pPr>
        <w:ind w:firstLine="709"/>
        <w:jc w:val="right"/>
      </w:pPr>
    </w:p>
    <w:p w:rsidR="00E211A4" w:rsidRDefault="00E211A4" w:rsidP="00724BCA">
      <w:pPr>
        <w:ind w:firstLine="709"/>
        <w:jc w:val="right"/>
      </w:pPr>
    </w:p>
    <w:p w:rsidR="00E211A4" w:rsidRDefault="00E211A4" w:rsidP="00724BCA">
      <w:pPr>
        <w:ind w:firstLine="709"/>
        <w:jc w:val="right"/>
      </w:pPr>
    </w:p>
    <w:p w:rsidR="00E211A4" w:rsidRDefault="00E211A4" w:rsidP="00724BCA">
      <w:pPr>
        <w:ind w:firstLine="709"/>
        <w:jc w:val="right"/>
      </w:pPr>
    </w:p>
    <w:p w:rsidR="00E211A4" w:rsidRDefault="00E211A4" w:rsidP="00724BCA">
      <w:pPr>
        <w:ind w:firstLine="709"/>
        <w:jc w:val="right"/>
      </w:pPr>
    </w:p>
    <w:p w:rsidR="00724BCA" w:rsidRPr="00E211A4" w:rsidRDefault="00724BCA" w:rsidP="00724BCA">
      <w:pPr>
        <w:ind w:firstLine="709"/>
        <w:jc w:val="right"/>
        <w:rPr>
          <w:sz w:val="16"/>
          <w:szCs w:val="16"/>
        </w:rPr>
      </w:pPr>
      <w:r w:rsidRPr="00E211A4">
        <w:rPr>
          <w:sz w:val="16"/>
          <w:szCs w:val="16"/>
        </w:rPr>
        <w:lastRenderedPageBreak/>
        <w:t>Приложение № 1</w:t>
      </w:r>
    </w:p>
    <w:p w:rsidR="00724BCA" w:rsidRPr="00E211A4" w:rsidRDefault="00724BCA" w:rsidP="00724BCA">
      <w:pPr>
        <w:ind w:firstLine="709"/>
        <w:jc w:val="right"/>
        <w:rPr>
          <w:sz w:val="16"/>
          <w:szCs w:val="16"/>
        </w:rPr>
      </w:pPr>
      <w:r w:rsidRPr="00E211A4">
        <w:rPr>
          <w:sz w:val="16"/>
          <w:szCs w:val="16"/>
        </w:rPr>
        <w:t>к административному</w:t>
      </w:r>
    </w:p>
    <w:p w:rsidR="00724BCA" w:rsidRPr="00E211A4" w:rsidRDefault="00724BCA" w:rsidP="00724BCA">
      <w:pPr>
        <w:ind w:firstLine="709"/>
        <w:jc w:val="right"/>
        <w:rPr>
          <w:sz w:val="16"/>
          <w:szCs w:val="16"/>
        </w:rPr>
      </w:pPr>
      <w:r w:rsidRPr="00E211A4">
        <w:rPr>
          <w:sz w:val="16"/>
          <w:szCs w:val="16"/>
        </w:rPr>
        <w:t>регламенту</w:t>
      </w:r>
    </w:p>
    <w:p w:rsidR="00724BCA" w:rsidRPr="00E211A4" w:rsidRDefault="00E22CB6" w:rsidP="00724BCA">
      <w:pPr>
        <w:pStyle w:val="ConsPlusNonformat"/>
        <w:ind w:firstLine="709"/>
        <w:jc w:val="center"/>
        <w:rPr>
          <w:rFonts w:ascii="Times New Roman" w:hAnsi="Times New Roman" w:cs="Times New Roman"/>
        </w:rPr>
      </w:pPr>
      <w:r>
        <w:rPr>
          <w:rFonts w:ascii="Times New Roman" w:hAnsi="Times New Roman" w:cs="Times New Roman"/>
        </w:rPr>
        <w:t xml:space="preserve">ОБРАЗЕЦ </w:t>
      </w:r>
      <w:r w:rsidR="00724BCA" w:rsidRPr="00E211A4">
        <w:rPr>
          <w:rFonts w:ascii="Times New Roman" w:hAnsi="Times New Roman" w:cs="Times New Roman"/>
        </w:rPr>
        <w:t>ЗАЯВЛЕНИЕ</w:t>
      </w:r>
    </w:p>
    <w:p w:rsidR="00724BCA" w:rsidRPr="00E211A4" w:rsidRDefault="00724BCA" w:rsidP="00724BCA">
      <w:pPr>
        <w:pStyle w:val="ConsPlusNonformat"/>
        <w:ind w:firstLine="709"/>
        <w:jc w:val="center"/>
        <w:rPr>
          <w:rFonts w:ascii="Times New Roman" w:hAnsi="Times New Roman" w:cs="Times New Roman"/>
        </w:rPr>
      </w:pPr>
      <w:r w:rsidRPr="00E211A4">
        <w:rPr>
          <w:rFonts w:ascii="Times New Roman" w:hAnsi="Times New Roman" w:cs="Times New Roman"/>
        </w:rPr>
        <w:t>О ПРИСВОЕНИИ ОБЪЕКТУ АДРЕСАЦИИ АДРЕСА ИЛИ АННУЛИРОВАНИИ ЕГО АДРЕСА</w:t>
      </w:r>
    </w:p>
    <w:p w:rsidR="00E22CB6" w:rsidRDefault="00E22CB6" w:rsidP="00E22CB6">
      <w:pPr>
        <w:rPr>
          <w:color w:val="000000"/>
          <w:sz w:val="28"/>
          <w:szCs w:val="28"/>
        </w:rPr>
      </w:pPr>
      <w:r w:rsidRPr="006C5271">
        <w:rPr>
          <w:color w:val="000000"/>
          <w:sz w:val="28"/>
          <w:szCs w:val="28"/>
        </w:rPr>
        <w:t> </w:t>
      </w:r>
      <w:r>
        <w:rPr>
          <w:color w:val="000000"/>
          <w:sz w:val="28"/>
          <w:szCs w:val="28"/>
        </w:rPr>
        <w:t xml:space="preserve"> </w:t>
      </w:r>
    </w:p>
    <w:p w:rsidR="00E22CB6" w:rsidRDefault="00E22CB6" w:rsidP="00E22CB6">
      <w:pPr>
        <w:rPr>
          <w:color w:val="000000"/>
          <w:sz w:val="28"/>
          <w:szCs w:val="28"/>
        </w:rPr>
      </w:pPr>
    </w:p>
    <w:p w:rsidR="00E22CB6"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w:t>
      </w:r>
      <w:r w:rsidRPr="00FE0E4B">
        <w:rPr>
          <w:rFonts w:ascii="Times New Roman" w:hAnsi="Times New Roman" w:cs="Times New Roman"/>
        </w:rPr>
        <w:t xml:space="preserve">Главе администрации </w:t>
      </w:r>
      <w:r>
        <w:rPr>
          <w:rFonts w:ascii="Times New Roman" w:hAnsi="Times New Roman" w:cs="Times New Roman"/>
        </w:rPr>
        <w:t xml:space="preserve">МО «Кокшайское   </w:t>
      </w:r>
    </w:p>
    <w:p w:rsidR="00E22CB6" w:rsidRPr="00FE0E4B"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сельское поселение»</w:t>
      </w:r>
    </w:p>
    <w:p w:rsidR="00E22CB6" w:rsidRPr="00FE0E4B"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w:t>
      </w:r>
      <w:r w:rsidRPr="00FE0E4B">
        <w:rPr>
          <w:rFonts w:ascii="Times New Roman" w:hAnsi="Times New Roman" w:cs="Times New Roman"/>
        </w:rPr>
        <w:t>от</w:t>
      </w:r>
      <w:r>
        <w:rPr>
          <w:rFonts w:ascii="Times New Roman" w:hAnsi="Times New Roman" w:cs="Times New Roman"/>
        </w:rPr>
        <w:t xml:space="preserve">  </w:t>
      </w:r>
      <w:r w:rsidRPr="00FE0E4B">
        <w:rPr>
          <w:rFonts w:ascii="Times New Roman" w:hAnsi="Times New Roman" w:cs="Times New Roman"/>
        </w:rPr>
        <w:t>________________________</w:t>
      </w:r>
      <w:r>
        <w:rPr>
          <w:rFonts w:ascii="Times New Roman" w:hAnsi="Times New Roman" w:cs="Times New Roman"/>
        </w:rPr>
        <w:t>__</w:t>
      </w:r>
      <w:r w:rsidRPr="00FE0E4B">
        <w:rPr>
          <w:rFonts w:ascii="Times New Roman" w:hAnsi="Times New Roman" w:cs="Times New Roman"/>
        </w:rPr>
        <w:t>_</w:t>
      </w:r>
      <w:r>
        <w:rPr>
          <w:rFonts w:ascii="Times New Roman" w:hAnsi="Times New Roman" w:cs="Times New Roman"/>
        </w:rPr>
        <w:t>___</w:t>
      </w:r>
      <w:r w:rsidRPr="00FE0E4B">
        <w:rPr>
          <w:rFonts w:ascii="Times New Roman" w:hAnsi="Times New Roman" w:cs="Times New Roman"/>
        </w:rPr>
        <w:t>___</w:t>
      </w:r>
    </w:p>
    <w:p w:rsidR="00E22CB6"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___</w:t>
      </w:r>
      <w:r w:rsidRPr="00FE0E4B">
        <w:rPr>
          <w:rFonts w:ascii="Times New Roman" w:hAnsi="Times New Roman" w:cs="Times New Roman"/>
        </w:rPr>
        <w:t>_____________________________</w:t>
      </w:r>
      <w:r>
        <w:rPr>
          <w:rFonts w:ascii="Times New Roman" w:hAnsi="Times New Roman" w:cs="Times New Roman"/>
        </w:rPr>
        <w:t>_</w:t>
      </w:r>
      <w:r w:rsidRPr="00FE0E4B">
        <w:rPr>
          <w:rFonts w:ascii="Times New Roman" w:hAnsi="Times New Roman" w:cs="Times New Roman"/>
        </w:rPr>
        <w:t>___</w:t>
      </w:r>
    </w:p>
    <w:p w:rsidR="00E22CB6" w:rsidRPr="00FE0E4B"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____________________________________</w:t>
      </w:r>
    </w:p>
    <w:p w:rsidR="00E22CB6" w:rsidRPr="00FE0E4B" w:rsidRDefault="00E22CB6" w:rsidP="00E22CB6">
      <w:pPr>
        <w:pStyle w:val="15"/>
        <w:spacing w:line="240" w:lineRule="auto"/>
        <w:ind w:firstLine="4395"/>
        <w:rPr>
          <w:rFonts w:ascii="Times New Roman" w:hAnsi="Times New Roman" w:cs="Times New Roman"/>
          <w:vertAlign w:val="superscript"/>
        </w:rPr>
      </w:pPr>
      <w:r>
        <w:rPr>
          <w:rFonts w:ascii="Times New Roman" w:hAnsi="Times New Roman" w:cs="Times New Roman"/>
        </w:rPr>
        <w:t xml:space="preserve">   </w:t>
      </w:r>
      <w:r w:rsidRPr="00FE0E4B">
        <w:rPr>
          <w:rFonts w:ascii="Times New Roman" w:hAnsi="Times New Roman" w:cs="Times New Roman"/>
        </w:rPr>
        <w:t xml:space="preserve">  </w:t>
      </w:r>
      <w:r w:rsidRPr="00FE0E4B">
        <w:rPr>
          <w:rFonts w:ascii="Times New Roman" w:hAnsi="Times New Roman" w:cs="Times New Roman"/>
          <w:vertAlign w:val="superscript"/>
        </w:rPr>
        <w:t>(Ф.И.О. заявителя</w:t>
      </w:r>
      <w:r>
        <w:rPr>
          <w:rFonts w:ascii="Times New Roman" w:hAnsi="Times New Roman" w:cs="Times New Roman"/>
          <w:vertAlign w:val="superscript"/>
        </w:rPr>
        <w:t>/</w:t>
      </w:r>
      <w:r w:rsidRPr="00EA5915">
        <w:rPr>
          <w:vertAlign w:val="superscript"/>
        </w:rPr>
        <w:t xml:space="preserve"> </w:t>
      </w:r>
      <w:r w:rsidRPr="00EA5915">
        <w:rPr>
          <w:rFonts w:ascii="Times New Roman" w:hAnsi="Times New Roman" w:cs="Times New Roman"/>
          <w:vertAlign w:val="superscript"/>
        </w:rPr>
        <w:t>полное наименование организации</w:t>
      </w:r>
      <w:r w:rsidRPr="00FE0E4B">
        <w:rPr>
          <w:rFonts w:ascii="Times New Roman" w:hAnsi="Times New Roman" w:cs="Times New Roman"/>
          <w:vertAlign w:val="superscript"/>
        </w:rPr>
        <w:t>)</w:t>
      </w:r>
    </w:p>
    <w:p w:rsidR="00E22CB6" w:rsidRPr="00FE0E4B" w:rsidRDefault="00E22CB6" w:rsidP="00E22CB6">
      <w:pPr>
        <w:pStyle w:val="15"/>
        <w:spacing w:line="240" w:lineRule="auto"/>
        <w:ind w:left="1416" w:firstLine="708"/>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w:t>
      </w:r>
      <w:r w:rsidRPr="00FE0E4B">
        <w:rPr>
          <w:rFonts w:ascii="Times New Roman" w:hAnsi="Times New Roman" w:cs="Times New Roman"/>
        </w:rPr>
        <w:t>роживающего</w:t>
      </w:r>
      <w:proofErr w:type="gramEnd"/>
      <w:r>
        <w:rPr>
          <w:rFonts w:ascii="Times New Roman" w:hAnsi="Times New Roman" w:cs="Times New Roman"/>
        </w:rPr>
        <w:t>/ расположенного по адресу:</w:t>
      </w:r>
    </w:p>
    <w:p w:rsidR="00E22CB6" w:rsidRPr="00FE0E4B"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___</w:t>
      </w:r>
      <w:r w:rsidRPr="00FE0E4B">
        <w:rPr>
          <w:rFonts w:ascii="Times New Roman" w:hAnsi="Times New Roman" w:cs="Times New Roman"/>
        </w:rPr>
        <w:t>____________________________</w:t>
      </w:r>
      <w:r>
        <w:rPr>
          <w:rFonts w:ascii="Times New Roman" w:hAnsi="Times New Roman" w:cs="Times New Roman"/>
        </w:rPr>
        <w:t>_</w:t>
      </w:r>
      <w:r w:rsidRPr="00FE0E4B">
        <w:rPr>
          <w:rFonts w:ascii="Times New Roman" w:hAnsi="Times New Roman" w:cs="Times New Roman"/>
        </w:rPr>
        <w:t>____</w:t>
      </w:r>
    </w:p>
    <w:p w:rsidR="00E22CB6" w:rsidRPr="00FE0E4B"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w:t>
      </w:r>
      <w:r w:rsidRPr="00FE0E4B">
        <w:rPr>
          <w:rFonts w:ascii="Times New Roman" w:hAnsi="Times New Roman" w:cs="Times New Roman"/>
        </w:rPr>
        <w:t>_____</w:t>
      </w:r>
      <w:r>
        <w:rPr>
          <w:rFonts w:ascii="Times New Roman" w:hAnsi="Times New Roman" w:cs="Times New Roman"/>
        </w:rPr>
        <w:t>___</w:t>
      </w:r>
      <w:r w:rsidRPr="00FE0E4B">
        <w:rPr>
          <w:rFonts w:ascii="Times New Roman" w:hAnsi="Times New Roman" w:cs="Times New Roman"/>
        </w:rPr>
        <w:t>________________________</w:t>
      </w:r>
      <w:r>
        <w:rPr>
          <w:rFonts w:ascii="Times New Roman" w:hAnsi="Times New Roman" w:cs="Times New Roman"/>
        </w:rPr>
        <w:t>_</w:t>
      </w:r>
      <w:r w:rsidRPr="00FE0E4B">
        <w:rPr>
          <w:rFonts w:ascii="Times New Roman" w:hAnsi="Times New Roman" w:cs="Times New Roman"/>
        </w:rPr>
        <w:t>___</w:t>
      </w:r>
    </w:p>
    <w:p w:rsidR="00E22CB6" w:rsidRPr="00FE0E4B" w:rsidRDefault="00E22CB6" w:rsidP="00E22CB6">
      <w:pPr>
        <w:pStyle w:val="15"/>
        <w:spacing w:line="240" w:lineRule="auto"/>
        <w:ind w:left="2832" w:firstLine="708"/>
        <w:rPr>
          <w:rFonts w:ascii="Times New Roman" w:hAnsi="Times New Roman" w:cs="Times New Roman"/>
        </w:rPr>
      </w:pPr>
      <w:r>
        <w:rPr>
          <w:rFonts w:ascii="Times New Roman" w:hAnsi="Times New Roman" w:cs="Times New Roman"/>
        </w:rPr>
        <w:t xml:space="preserve">          </w:t>
      </w:r>
      <w:r w:rsidRPr="00FE0E4B">
        <w:rPr>
          <w:rFonts w:ascii="Times New Roman" w:hAnsi="Times New Roman" w:cs="Times New Roman"/>
        </w:rPr>
        <w:t xml:space="preserve">Реквизиты документа, удостоверяющего </w:t>
      </w:r>
    </w:p>
    <w:p w:rsidR="00E22CB6" w:rsidRPr="00FE0E4B"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л</w:t>
      </w:r>
      <w:r w:rsidRPr="00FE0E4B">
        <w:rPr>
          <w:rFonts w:ascii="Times New Roman" w:hAnsi="Times New Roman" w:cs="Times New Roman"/>
        </w:rPr>
        <w:t>ичность</w:t>
      </w:r>
      <w:r>
        <w:rPr>
          <w:rFonts w:ascii="Times New Roman" w:hAnsi="Times New Roman" w:cs="Times New Roman"/>
        </w:rPr>
        <w:t xml:space="preserve"> </w:t>
      </w:r>
      <w:r w:rsidRPr="00FE0E4B">
        <w:rPr>
          <w:rFonts w:ascii="Times New Roman" w:hAnsi="Times New Roman" w:cs="Times New Roman"/>
        </w:rPr>
        <w:t>______</w:t>
      </w:r>
      <w:r>
        <w:rPr>
          <w:rFonts w:ascii="Times New Roman" w:hAnsi="Times New Roman" w:cs="Times New Roman"/>
        </w:rPr>
        <w:t>____________________</w:t>
      </w:r>
      <w:r w:rsidRPr="00FE0E4B">
        <w:rPr>
          <w:rFonts w:ascii="Times New Roman" w:hAnsi="Times New Roman" w:cs="Times New Roman"/>
        </w:rPr>
        <w:t>__</w:t>
      </w:r>
    </w:p>
    <w:p w:rsidR="00E22CB6" w:rsidRPr="00FE0E4B" w:rsidRDefault="00E22CB6" w:rsidP="00E22CB6">
      <w:pPr>
        <w:pStyle w:val="15"/>
        <w:spacing w:line="240" w:lineRule="auto"/>
        <w:ind w:left="3687" w:firstLine="561"/>
        <w:rPr>
          <w:rFonts w:ascii="Times New Roman" w:hAnsi="Times New Roman" w:cs="Times New Roman"/>
        </w:rPr>
      </w:pPr>
      <w:r>
        <w:rPr>
          <w:rFonts w:ascii="Times New Roman" w:hAnsi="Times New Roman" w:cs="Times New Roman"/>
        </w:rPr>
        <w:t xml:space="preserve"> </w:t>
      </w:r>
      <w:r w:rsidRPr="00FE0E4B">
        <w:rPr>
          <w:rFonts w:ascii="Times New Roman" w:hAnsi="Times New Roman" w:cs="Times New Roman"/>
        </w:rPr>
        <w:t>______________</w:t>
      </w:r>
      <w:r>
        <w:rPr>
          <w:rFonts w:ascii="Times New Roman" w:hAnsi="Times New Roman" w:cs="Times New Roman"/>
        </w:rPr>
        <w:t>___</w:t>
      </w:r>
      <w:r w:rsidRPr="00FE0E4B">
        <w:rPr>
          <w:rFonts w:ascii="Times New Roman" w:hAnsi="Times New Roman" w:cs="Times New Roman"/>
        </w:rPr>
        <w:t>___________________</w:t>
      </w:r>
    </w:p>
    <w:p w:rsidR="00E22CB6" w:rsidRDefault="00E22CB6" w:rsidP="00E22CB6">
      <w:pPr>
        <w:pStyle w:val="15"/>
        <w:spacing w:line="240" w:lineRule="auto"/>
        <w:ind w:left="2979" w:firstLine="708"/>
        <w:rPr>
          <w:rFonts w:ascii="Times New Roman" w:hAnsi="Times New Roman" w:cs="Times New Roman"/>
        </w:rPr>
      </w:pPr>
      <w:r>
        <w:rPr>
          <w:rFonts w:ascii="Times New Roman" w:hAnsi="Times New Roman" w:cs="Times New Roman"/>
        </w:rPr>
        <w:t xml:space="preserve">        Реквизиты доверенности  _______________</w:t>
      </w:r>
    </w:p>
    <w:p w:rsidR="00E22CB6" w:rsidRDefault="00E22CB6" w:rsidP="00E22CB6">
      <w:pPr>
        <w:pStyle w:val="15"/>
        <w:spacing w:line="240" w:lineRule="auto"/>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____________________________________</w:t>
      </w:r>
    </w:p>
    <w:p w:rsidR="00E22CB6" w:rsidRPr="00421EC1" w:rsidRDefault="00E22CB6" w:rsidP="00E22CB6">
      <w:pPr>
        <w:ind w:firstLine="567"/>
        <w:jc w:val="center"/>
        <w:rPr>
          <w:sz w:val="28"/>
          <w:szCs w:val="28"/>
        </w:rPr>
      </w:pPr>
      <w:r>
        <w:rPr>
          <w:sz w:val="28"/>
          <w:szCs w:val="28"/>
        </w:rPr>
        <w:t xml:space="preserve">                                               </w:t>
      </w:r>
      <w:r w:rsidRPr="00421EC1">
        <w:rPr>
          <w:sz w:val="28"/>
          <w:szCs w:val="28"/>
        </w:rPr>
        <w:t>Телефон_______________________</w:t>
      </w:r>
      <w:r>
        <w:rPr>
          <w:sz w:val="28"/>
          <w:szCs w:val="28"/>
        </w:rPr>
        <w:t>_</w:t>
      </w:r>
      <w:r w:rsidRPr="00421EC1">
        <w:rPr>
          <w:sz w:val="28"/>
          <w:szCs w:val="28"/>
        </w:rPr>
        <w:t>______</w:t>
      </w:r>
    </w:p>
    <w:p w:rsidR="00E22CB6" w:rsidRPr="00FE0E4B" w:rsidRDefault="00E22CB6" w:rsidP="00E22CB6">
      <w:pPr>
        <w:pStyle w:val="15"/>
        <w:spacing w:line="240" w:lineRule="auto"/>
        <w:ind w:firstLine="4395"/>
        <w:rPr>
          <w:rFonts w:ascii="Times New Roman" w:hAnsi="Times New Roman" w:cs="Times New Roman"/>
        </w:rPr>
      </w:pPr>
    </w:p>
    <w:p w:rsidR="00E22CB6" w:rsidRPr="00FE0E4B" w:rsidRDefault="00E22CB6" w:rsidP="00E22CB6">
      <w:pPr>
        <w:pStyle w:val="15"/>
        <w:spacing w:line="240" w:lineRule="auto"/>
        <w:ind w:firstLine="0"/>
        <w:jc w:val="center"/>
        <w:rPr>
          <w:rFonts w:ascii="Times New Roman" w:hAnsi="Times New Roman" w:cs="Times New Roman"/>
        </w:rPr>
      </w:pPr>
    </w:p>
    <w:p w:rsidR="00E22CB6" w:rsidRPr="00FE0E4B" w:rsidRDefault="00E22CB6" w:rsidP="00E22CB6">
      <w:pPr>
        <w:pStyle w:val="15"/>
        <w:spacing w:line="240" w:lineRule="auto"/>
        <w:ind w:firstLine="0"/>
        <w:jc w:val="center"/>
        <w:rPr>
          <w:rFonts w:ascii="Times New Roman" w:hAnsi="Times New Roman" w:cs="Times New Roman"/>
        </w:rPr>
      </w:pPr>
      <w:r w:rsidRPr="00FE0E4B">
        <w:rPr>
          <w:rFonts w:ascii="Times New Roman" w:hAnsi="Times New Roman" w:cs="Times New Roman"/>
        </w:rPr>
        <w:t>ЗАЯВЛЕНИЕ</w:t>
      </w:r>
    </w:p>
    <w:p w:rsidR="00E22CB6" w:rsidRPr="00FE0E4B" w:rsidRDefault="00E22CB6" w:rsidP="00E22CB6">
      <w:pPr>
        <w:pStyle w:val="15"/>
        <w:spacing w:line="240" w:lineRule="auto"/>
        <w:ind w:firstLine="0"/>
        <w:jc w:val="center"/>
        <w:rPr>
          <w:rFonts w:ascii="Times New Roman" w:hAnsi="Times New Roman" w:cs="Times New Roman"/>
        </w:rPr>
      </w:pPr>
    </w:p>
    <w:p w:rsidR="00E22CB6" w:rsidRPr="00FE0E4B" w:rsidRDefault="00E22CB6" w:rsidP="00E22CB6">
      <w:pPr>
        <w:pStyle w:val="15"/>
        <w:spacing w:line="240" w:lineRule="auto"/>
        <w:ind w:firstLine="0"/>
        <w:rPr>
          <w:rFonts w:ascii="Times New Roman" w:hAnsi="Times New Roman" w:cs="Times New Roman"/>
        </w:rPr>
      </w:pPr>
      <w:r w:rsidRPr="00FE0E4B">
        <w:rPr>
          <w:rFonts w:ascii="Times New Roman" w:hAnsi="Times New Roman" w:cs="Times New Roman"/>
        </w:rPr>
        <w:t xml:space="preserve">     Прошу присвоить адрес (зданию, земельному участку, индивидуальному жилому дому, и т.д.)________________________________________________</w:t>
      </w:r>
    </w:p>
    <w:p w:rsidR="00E22CB6" w:rsidRPr="00FE0E4B" w:rsidRDefault="00E22CB6" w:rsidP="00E22CB6">
      <w:pPr>
        <w:pStyle w:val="15"/>
        <w:spacing w:line="240" w:lineRule="auto"/>
        <w:ind w:firstLine="0"/>
        <w:rPr>
          <w:rFonts w:ascii="Times New Roman" w:hAnsi="Times New Roman" w:cs="Times New Roman"/>
        </w:rPr>
      </w:pPr>
      <w:r w:rsidRPr="00FE0E4B">
        <w:rPr>
          <w:rFonts w:ascii="Times New Roman" w:hAnsi="Times New Roman" w:cs="Times New Roman"/>
        </w:rPr>
        <w:t>__________________________________________________________________________________________________________________________</w:t>
      </w:r>
      <w:r>
        <w:rPr>
          <w:rFonts w:ascii="Times New Roman" w:hAnsi="Times New Roman" w:cs="Times New Roman"/>
        </w:rPr>
        <w:t>_______</w:t>
      </w:r>
      <w:r w:rsidRPr="00FE0E4B">
        <w:rPr>
          <w:rFonts w:ascii="Times New Roman" w:hAnsi="Times New Roman" w:cs="Times New Roman"/>
        </w:rPr>
        <w:t>_______</w:t>
      </w:r>
    </w:p>
    <w:p w:rsidR="00E22CB6" w:rsidRPr="00FE0E4B" w:rsidRDefault="00E22CB6" w:rsidP="00E22CB6">
      <w:pPr>
        <w:pStyle w:val="15"/>
        <w:spacing w:line="240" w:lineRule="auto"/>
        <w:ind w:firstLine="0"/>
        <w:rPr>
          <w:rFonts w:ascii="Times New Roman" w:hAnsi="Times New Roman" w:cs="Times New Roman"/>
          <w:vertAlign w:val="superscript"/>
        </w:rPr>
      </w:pPr>
      <w:r w:rsidRPr="00FE0E4B">
        <w:rPr>
          <w:rFonts w:ascii="Times New Roman" w:hAnsi="Times New Roman" w:cs="Times New Roman"/>
        </w:rPr>
        <w:t xml:space="preserve">                                                </w:t>
      </w:r>
      <w:r w:rsidRPr="00FE0E4B">
        <w:rPr>
          <w:rFonts w:ascii="Times New Roman" w:hAnsi="Times New Roman" w:cs="Times New Roman"/>
          <w:vertAlign w:val="superscript"/>
        </w:rPr>
        <w:t xml:space="preserve"> (наименование объекта недвижимости)</w:t>
      </w:r>
    </w:p>
    <w:p w:rsidR="00E22CB6" w:rsidRPr="00FE0E4B" w:rsidRDefault="00E22CB6" w:rsidP="00E22CB6">
      <w:pPr>
        <w:pStyle w:val="15"/>
        <w:spacing w:line="240" w:lineRule="auto"/>
        <w:ind w:firstLine="0"/>
        <w:rPr>
          <w:rFonts w:ascii="Times New Roman" w:hAnsi="Times New Roman" w:cs="Times New Roman"/>
        </w:rPr>
      </w:pPr>
      <w:r w:rsidRPr="00FE0E4B">
        <w:rPr>
          <w:rFonts w:ascii="Times New Roman" w:hAnsi="Times New Roman" w:cs="Times New Roman"/>
        </w:rPr>
        <w:t xml:space="preserve">     Настоящим заявлением даю согласие на обработку персональных данных в соответствии с Федеральным законом от 27 июля 2006 года № 152-ФЗ «О персональных данных»</w:t>
      </w:r>
    </w:p>
    <w:p w:rsidR="00E22CB6" w:rsidRDefault="00E22CB6" w:rsidP="00E22CB6">
      <w:pPr>
        <w:pStyle w:val="15"/>
        <w:spacing w:line="240" w:lineRule="auto"/>
        <w:ind w:firstLine="0"/>
        <w:rPr>
          <w:rFonts w:ascii="Times New Roman" w:hAnsi="Times New Roman" w:cs="Times New Roman"/>
        </w:rPr>
      </w:pP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К заявлению прилагается:</w:t>
      </w: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1._______________________________________________________________</w:t>
      </w: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2._______________________________________________________________</w:t>
      </w: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3._______________________________________________________________</w:t>
      </w: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4._______________________________________________________________</w:t>
      </w: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5._______________________________________________________________</w:t>
      </w:r>
    </w:p>
    <w:p w:rsidR="00E22CB6" w:rsidRDefault="00E22CB6" w:rsidP="00E22CB6">
      <w:pPr>
        <w:pStyle w:val="15"/>
        <w:spacing w:line="240" w:lineRule="auto"/>
        <w:ind w:firstLine="0"/>
        <w:rPr>
          <w:rFonts w:ascii="Times New Roman" w:hAnsi="Times New Roman" w:cs="Times New Roman"/>
        </w:rPr>
      </w:pPr>
      <w:r>
        <w:rPr>
          <w:rFonts w:ascii="Times New Roman" w:hAnsi="Times New Roman" w:cs="Times New Roman"/>
        </w:rPr>
        <w:t>6._______________________________________________________________</w:t>
      </w:r>
    </w:p>
    <w:p w:rsidR="00E22CB6" w:rsidRPr="00FE0E4B" w:rsidRDefault="00E22CB6" w:rsidP="00E22CB6">
      <w:pPr>
        <w:pStyle w:val="15"/>
        <w:spacing w:line="240" w:lineRule="auto"/>
        <w:ind w:firstLine="0"/>
        <w:rPr>
          <w:rFonts w:ascii="Times New Roman" w:hAnsi="Times New Roman" w:cs="Times New Roman"/>
        </w:rPr>
      </w:pPr>
      <w:r>
        <w:rPr>
          <w:rFonts w:ascii="Times New Roman" w:hAnsi="Times New Roman" w:cs="Times New Roman"/>
        </w:rPr>
        <w:t>7._______________________________________________________________</w:t>
      </w:r>
    </w:p>
    <w:p w:rsidR="00E22CB6" w:rsidRPr="00FE0E4B" w:rsidRDefault="00E22CB6" w:rsidP="00E22CB6">
      <w:pPr>
        <w:pStyle w:val="15"/>
        <w:spacing w:line="240" w:lineRule="auto"/>
        <w:ind w:firstLine="0"/>
        <w:rPr>
          <w:rFonts w:ascii="Times New Roman" w:hAnsi="Times New Roman" w:cs="Times New Roman"/>
        </w:rPr>
      </w:pPr>
    </w:p>
    <w:p w:rsidR="00E22CB6" w:rsidRPr="00FE0E4B" w:rsidRDefault="00E22CB6" w:rsidP="00E22CB6">
      <w:pPr>
        <w:pStyle w:val="15"/>
        <w:spacing w:line="240" w:lineRule="auto"/>
        <w:ind w:firstLine="0"/>
        <w:rPr>
          <w:rFonts w:ascii="Times New Roman" w:hAnsi="Times New Roman" w:cs="Times New Roman"/>
        </w:rPr>
      </w:pPr>
    </w:p>
    <w:p w:rsidR="00E22CB6" w:rsidRPr="00FE0E4B" w:rsidRDefault="00E22CB6" w:rsidP="00E22CB6">
      <w:pPr>
        <w:pStyle w:val="15"/>
        <w:spacing w:line="240" w:lineRule="auto"/>
        <w:ind w:firstLine="0"/>
        <w:rPr>
          <w:rFonts w:ascii="Times New Roman" w:hAnsi="Times New Roman" w:cs="Times New Roman"/>
        </w:rPr>
      </w:pPr>
    </w:p>
    <w:p w:rsidR="00E22CB6" w:rsidRPr="00FE0E4B" w:rsidRDefault="00E22CB6" w:rsidP="00E22CB6">
      <w:pPr>
        <w:pStyle w:val="15"/>
        <w:spacing w:line="240" w:lineRule="auto"/>
        <w:ind w:firstLine="0"/>
        <w:rPr>
          <w:rFonts w:ascii="Times New Roman" w:hAnsi="Times New Roman" w:cs="Times New Roman"/>
        </w:rPr>
      </w:pPr>
      <w:r>
        <w:rPr>
          <w:rFonts w:ascii="Times New Roman" w:hAnsi="Times New Roman" w:cs="Times New Roman"/>
        </w:rPr>
        <w:t xml:space="preserve">      </w:t>
      </w:r>
      <w:r w:rsidRPr="00FE0E4B">
        <w:rPr>
          <w:rFonts w:ascii="Times New Roman" w:hAnsi="Times New Roman" w:cs="Times New Roman"/>
        </w:rPr>
        <w:t>«____»________20__г.                              ________________________</w:t>
      </w:r>
    </w:p>
    <w:p w:rsidR="00E22CB6" w:rsidRPr="00FE0E4B" w:rsidRDefault="00E22CB6" w:rsidP="00E22CB6">
      <w:pPr>
        <w:pStyle w:val="15"/>
        <w:spacing w:line="240" w:lineRule="auto"/>
        <w:ind w:firstLine="0"/>
        <w:rPr>
          <w:rFonts w:ascii="Times New Roman" w:hAnsi="Times New Roman" w:cs="Times New Roman"/>
          <w:vertAlign w:val="superscript"/>
        </w:rPr>
      </w:pPr>
      <w:r w:rsidRPr="00FE0E4B">
        <w:rPr>
          <w:rFonts w:ascii="Times New Roman" w:hAnsi="Times New Roman" w:cs="Times New Roman"/>
        </w:rPr>
        <w:t xml:space="preserve">                                                                           </w:t>
      </w:r>
      <w:r>
        <w:rPr>
          <w:rFonts w:ascii="Times New Roman" w:hAnsi="Times New Roman" w:cs="Times New Roman"/>
        </w:rPr>
        <w:t xml:space="preserve">              </w:t>
      </w:r>
      <w:r w:rsidRPr="00FE0E4B">
        <w:rPr>
          <w:rFonts w:ascii="Times New Roman" w:hAnsi="Times New Roman" w:cs="Times New Roman"/>
        </w:rPr>
        <w:t xml:space="preserve"> </w:t>
      </w:r>
      <w:r w:rsidRPr="00FE0E4B">
        <w:rPr>
          <w:rFonts w:ascii="Times New Roman" w:hAnsi="Times New Roman" w:cs="Times New Roman"/>
          <w:vertAlign w:val="superscript"/>
        </w:rPr>
        <w:t>(подпись заявителя)</w:t>
      </w:r>
    </w:p>
    <w:p w:rsidR="00E22CB6" w:rsidRDefault="00E22CB6" w:rsidP="00E22CB6">
      <w:pPr>
        <w:pStyle w:val="23"/>
        <w:ind w:firstLine="709"/>
        <w:rPr>
          <w:sz w:val="28"/>
          <w:szCs w:val="28"/>
        </w:rPr>
      </w:pPr>
      <w:r w:rsidRPr="00FE0E4B">
        <w:rPr>
          <w:sz w:val="28"/>
          <w:szCs w:val="28"/>
        </w:rPr>
        <w:t xml:space="preserve">                                                 </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lastRenderedPageBreak/>
        <w:t>Приложение № 2</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к административному</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регламенту</w:t>
      </w: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724BCA" w:rsidP="00724BCA">
      <w:pPr>
        <w:autoSpaceDE w:val="0"/>
        <w:autoSpaceDN w:val="0"/>
        <w:adjustRightInd w:val="0"/>
        <w:ind w:firstLine="709"/>
        <w:jc w:val="right"/>
        <w:outlineLvl w:val="0"/>
        <w:rPr>
          <w:highlight w:val="red"/>
        </w:rPr>
      </w:pP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724BCA" w:rsidP="00724BCA">
      <w:pPr>
        <w:ind w:firstLine="709"/>
        <w:jc w:val="center"/>
      </w:pPr>
      <w:r w:rsidRPr="00724BCA">
        <w:t>БЛОК-СХЕМА</w:t>
      </w:r>
    </w:p>
    <w:p w:rsidR="00724BCA" w:rsidRPr="00724BCA" w:rsidRDefault="00E93610" w:rsidP="00724BCA">
      <w:pPr>
        <w:ind w:firstLine="709"/>
        <w:jc w:val="center"/>
        <w:rPr>
          <w:b/>
          <w:highlight w:val="red"/>
        </w:rPr>
      </w:pPr>
      <w:r w:rsidRPr="00E93610">
        <w:rPr>
          <w:highlight w:val="red"/>
        </w:rPr>
        <w:pict>
          <v:rect id="_x0000_s1048" style="position:absolute;left:0;text-align:left;margin-left:8.25pt;margin-top:10.05pt;width:435pt;height:49.6pt;z-index:251660288">
            <v:textbox style="mso-next-textbox:#_x0000_s1048">
              <w:txbxContent>
                <w:p w:rsidR="005C0DC9" w:rsidRDefault="005C0DC9" w:rsidP="00724BCA">
                  <w:pPr>
                    <w:jc w:val="center"/>
                  </w:pPr>
                  <w:r w:rsidRPr="00E1228D">
                    <w:t>Прием и регистрация  заявления  о присвоении объекту адресации адреса или аннулировании его адреса с прилагаемыми документами</w:t>
                  </w:r>
                </w:p>
              </w:txbxContent>
            </v:textbox>
          </v:rect>
        </w:pict>
      </w:r>
      <w:r w:rsidRPr="00E93610">
        <w:rPr>
          <w:highlight w:val="red"/>
        </w:rPr>
        <w:pict>
          <v:shapetype id="_x0000_t32" coordsize="21600,21600" o:spt="32" o:oned="t" path="m,l21600,21600e" filled="f">
            <v:path arrowok="t" fillok="f" o:connecttype="none"/>
            <o:lock v:ext="edit" shapetype="t"/>
          </v:shapetype>
          <v:shape id="_x0000_s1049" type="#_x0000_t32" style="position:absolute;left:0;text-align:left;margin-left:117pt;margin-top:188.65pt;width:0;height:8.85pt;z-index:251661312" o:connectortype="straight"/>
        </w:pict>
      </w:r>
    </w:p>
    <w:p w:rsidR="00724BCA" w:rsidRPr="00724BCA" w:rsidRDefault="00724BCA" w:rsidP="00724BCA">
      <w:pPr>
        <w:ind w:firstLine="709"/>
        <w:jc w:val="center"/>
        <w:rPr>
          <w:b/>
          <w:highlight w:val="red"/>
        </w:rPr>
      </w:pPr>
    </w:p>
    <w:p w:rsidR="00724BCA" w:rsidRPr="00724BCA" w:rsidRDefault="00724BCA" w:rsidP="00724BCA">
      <w:pPr>
        <w:ind w:firstLine="709"/>
        <w:jc w:val="center"/>
        <w:rPr>
          <w:b/>
          <w:highlight w:val="red"/>
        </w:rPr>
      </w:pPr>
    </w:p>
    <w:p w:rsidR="00724BCA" w:rsidRPr="00724BCA" w:rsidRDefault="00724BCA" w:rsidP="00724BCA">
      <w:pPr>
        <w:ind w:firstLine="709"/>
        <w:rPr>
          <w:highlight w:val="red"/>
        </w:rPr>
      </w:pPr>
    </w:p>
    <w:p w:rsidR="00724BCA" w:rsidRPr="00724BCA" w:rsidRDefault="00E93610" w:rsidP="00724BCA">
      <w:pPr>
        <w:ind w:firstLine="709"/>
      </w:pPr>
      <w:r>
        <w:rPr>
          <w:noProof/>
        </w:rPr>
        <w:pict>
          <v:shape id="_x0000_s1055" type="#_x0000_t32" style="position:absolute;left:0;text-align:left;margin-left:230.2pt;margin-top:2.8pt;width:.05pt;height:24.45pt;z-index:251667456" o:connectortype="straight">
            <v:stroke endarrow="block"/>
          </v:shape>
        </w:pict>
      </w:r>
    </w:p>
    <w:p w:rsidR="00724BCA" w:rsidRPr="00724BCA" w:rsidRDefault="00724BCA" w:rsidP="00724BCA">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tblGrid>
      <w:tr w:rsidR="00724BCA" w:rsidRPr="00724BCA" w:rsidTr="00E211A4">
        <w:tc>
          <w:tcPr>
            <w:tcW w:w="9576" w:type="dxa"/>
            <w:shd w:val="clear" w:color="auto" w:fill="auto"/>
          </w:tcPr>
          <w:p w:rsidR="00724BCA" w:rsidRPr="00724BCA" w:rsidRDefault="00E93610" w:rsidP="00E211A4">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365.75pt;margin-top:40.55pt;width:.05pt;height:50.35pt;z-index:251663360" o:connectortype="straight">
                  <v:stroke endarrow="block"/>
                </v:shape>
              </w:pict>
            </w:r>
            <w:r w:rsidR="00724BCA" w:rsidRPr="00724BCA">
              <w:rPr>
                <w:rFonts w:ascii="Times New Roman" w:hAnsi="Times New Roman" w:cs="Times New Roman"/>
                <w:sz w:val="24"/>
                <w:szCs w:val="24"/>
              </w:rPr>
              <w:t>Проверка заявления и прилагаемых документов на предмет наличия оснований для отказа в приеме документов, необходимых для предоставления муниципальной услуги</w:t>
            </w:r>
          </w:p>
        </w:tc>
      </w:tr>
    </w:tbl>
    <w:p w:rsidR="00724BCA" w:rsidRPr="00724BCA" w:rsidRDefault="00E93610" w:rsidP="00724BCA">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37pt;margin-top:2.45pt;width:.65pt;height:21.75pt;z-index:251662336;mso-position-horizontal-relative:text;mso-position-vertical-relative:text" o:connectortype="straight">
            <v:stroke endarrow="block"/>
          </v:shape>
        </w:pict>
      </w:r>
    </w:p>
    <w:p w:rsidR="00724BCA" w:rsidRPr="00724BCA" w:rsidRDefault="00724BCA" w:rsidP="00724BCA">
      <w:pPr>
        <w:pStyle w:val="ConsPlusNonformat"/>
        <w:ind w:firstLine="709"/>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tblGrid>
      <w:tr w:rsidR="00724BCA" w:rsidRPr="00724BCA" w:rsidTr="00E211A4">
        <w:tc>
          <w:tcPr>
            <w:tcW w:w="2802" w:type="dxa"/>
            <w:shd w:val="clear" w:color="auto" w:fill="auto"/>
          </w:tcPr>
          <w:p w:rsidR="00724BCA" w:rsidRPr="00724BCA" w:rsidRDefault="00724BCA" w:rsidP="00E211A4">
            <w:pPr>
              <w:pStyle w:val="ConsPlusNonformat"/>
              <w:jc w:val="center"/>
              <w:rPr>
                <w:rFonts w:ascii="Times New Roman" w:hAnsi="Times New Roman" w:cs="Times New Roman"/>
                <w:sz w:val="24"/>
                <w:szCs w:val="24"/>
              </w:rPr>
            </w:pPr>
            <w:r w:rsidRPr="00724BCA">
              <w:rPr>
                <w:rFonts w:ascii="Times New Roman" w:hAnsi="Times New Roman" w:cs="Times New Roman"/>
                <w:sz w:val="24"/>
                <w:szCs w:val="24"/>
              </w:rPr>
              <w:t>Отказ в приеме документов</w:t>
            </w:r>
          </w:p>
        </w:tc>
      </w:tr>
    </w:tbl>
    <w:p w:rsidR="00724BCA" w:rsidRPr="00724BCA" w:rsidRDefault="00724BCA" w:rsidP="00724BCA">
      <w:pPr>
        <w:rPr>
          <w:vanish/>
        </w:rPr>
      </w:pPr>
    </w:p>
    <w:tbl>
      <w:tblPr>
        <w:tblpPr w:leftFromText="180" w:rightFromText="180" w:vertAnchor="text" w:horzAnchor="margin" w:tblpXSpec="right"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724BCA" w:rsidRPr="00724BCA" w:rsidTr="00E211A4">
        <w:trPr>
          <w:trHeight w:val="677"/>
        </w:trPr>
        <w:tc>
          <w:tcPr>
            <w:tcW w:w="5782" w:type="dxa"/>
            <w:shd w:val="clear" w:color="auto" w:fill="auto"/>
          </w:tcPr>
          <w:p w:rsidR="00724BCA" w:rsidRPr="00724BCA" w:rsidRDefault="00724BCA" w:rsidP="00E211A4">
            <w:pPr>
              <w:pStyle w:val="ConsPlusNonformat"/>
              <w:jc w:val="center"/>
              <w:rPr>
                <w:rFonts w:ascii="Times New Roman" w:hAnsi="Times New Roman" w:cs="Times New Roman"/>
                <w:sz w:val="24"/>
                <w:szCs w:val="24"/>
              </w:rPr>
            </w:pPr>
            <w:r w:rsidRPr="00724BCA">
              <w:rPr>
                <w:rFonts w:ascii="Times New Roman" w:hAnsi="Times New Roman" w:cs="Times New Roman"/>
                <w:sz w:val="24"/>
                <w:szCs w:val="24"/>
              </w:rPr>
              <w:t>Регистрация заявления с прилагаемыми документами</w:t>
            </w:r>
          </w:p>
        </w:tc>
      </w:tr>
    </w:tbl>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E93610" w:rsidP="00724BCA">
      <w:pPr>
        <w:pStyle w:val="ConsPlusNonformat"/>
        <w:tabs>
          <w:tab w:val="left" w:pos="7445"/>
        </w:tabs>
        <w:ind w:firstLine="709"/>
        <w:rPr>
          <w:rFonts w:ascii="Times New Roman" w:hAnsi="Times New Roman" w:cs="Times New Roman"/>
          <w:sz w:val="24"/>
          <w:szCs w:val="24"/>
        </w:rPr>
      </w:pPr>
      <w:r>
        <w:rPr>
          <w:rFonts w:ascii="Times New Roman" w:hAnsi="Times New Roman" w:cs="Times New Roman"/>
          <w:noProof/>
          <w:sz w:val="24"/>
          <w:szCs w:val="24"/>
        </w:rPr>
        <w:pict>
          <v:shape id="_x0000_s1052" type="#_x0000_t32" style="position:absolute;left:0;text-align:left;margin-left:365.9pt;margin-top:1.15pt;width:0;height:54.05pt;z-index:251664384" o:connectortype="straight">
            <v:stroke endarrow="block"/>
          </v:shape>
        </w:pict>
      </w:r>
      <w:r w:rsidR="00724BCA" w:rsidRPr="00724BCA">
        <w:rPr>
          <w:rFonts w:ascii="Times New Roman" w:hAnsi="Times New Roman" w:cs="Times New Roman"/>
          <w:sz w:val="24"/>
          <w:szCs w:val="24"/>
        </w:rPr>
        <w:tab/>
      </w: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724BCA" w:rsidP="00724BCA">
      <w:pPr>
        <w:pStyle w:val="ConsPlusNonformat"/>
        <w:ind w:firstLine="709"/>
        <w:rPr>
          <w:rFonts w:ascii="Times New Roman" w:hAnsi="Times New Roman" w:cs="Times New Roman"/>
          <w:sz w:val="24"/>
          <w:szCs w:val="24"/>
        </w:rPr>
      </w:pPr>
    </w:p>
    <w:tbl>
      <w:tblPr>
        <w:tblpPr w:leftFromText="180" w:rightFromText="180" w:vertAnchor="text" w:horzAnchor="margin" w:tblpXSpec="right" w:tblpY="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82"/>
      </w:tblGrid>
      <w:tr w:rsidR="00724BCA" w:rsidRPr="00724BCA" w:rsidTr="00E211A4">
        <w:trPr>
          <w:trHeight w:val="780"/>
        </w:trPr>
        <w:tc>
          <w:tcPr>
            <w:tcW w:w="5782" w:type="dxa"/>
            <w:shd w:val="clear" w:color="auto" w:fill="auto"/>
          </w:tcPr>
          <w:p w:rsidR="00724BCA" w:rsidRPr="00724BCA" w:rsidRDefault="00E93610" w:rsidP="00E211A4">
            <w:pPr>
              <w:pStyle w:val="ConsPlusNonformat"/>
              <w:jc w:val="center"/>
              <w:rPr>
                <w:rFonts w:ascii="Times New Roman" w:hAnsi="Times New Roman" w:cs="Times New Roman"/>
                <w:sz w:val="24"/>
                <w:szCs w:val="24"/>
              </w:rPr>
            </w:pPr>
            <w:r>
              <w:rPr>
                <w:rFonts w:ascii="Times New Roman" w:hAnsi="Times New Roman" w:cs="Times New Roman"/>
                <w:noProof/>
                <w:sz w:val="24"/>
                <w:szCs w:val="24"/>
              </w:rPr>
              <w:pict>
                <v:shape id="_x0000_s1054" type="#_x0000_t32" style="position:absolute;left:0;text-align:left;margin-left:166.4pt;margin-top:38.15pt;width:59.1pt;height:39.4pt;z-index:251666432" o:connectortype="straight">
                  <v:stroke endarrow="block"/>
                </v:shape>
              </w:pict>
            </w:r>
            <w:r w:rsidR="00724BCA" w:rsidRPr="00724BCA">
              <w:rPr>
                <w:rFonts w:ascii="Times New Roman" w:hAnsi="Times New Roman" w:cs="Times New Roman"/>
                <w:sz w:val="24"/>
                <w:szCs w:val="24"/>
              </w:rPr>
              <w:t>Проверка документов на наличие оснований в отказе в предоставлении муниципальной услуги</w:t>
            </w:r>
          </w:p>
        </w:tc>
      </w:tr>
    </w:tbl>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E93610" w:rsidP="00724BCA">
      <w:pPr>
        <w:pStyle w:val="ConsPlusNonformat"/>
        <w:ind w:firstLine="709"/>
        <w:rPr>
          <w:rFonts w:ascii="Times New Roman" w:hAnsi="Times New Roman" w:cs="Times New Roman"/>
          <w:sz w:val="24"/>
          <w:szCs w:val="24"/>
        </w:rPr>
      </w:pPr>
      <w:r>
        <w:rPr>
          <w:rFonts w:ascii="Times New Roman" w:hAnsi="Times New Roman" w:cs="Times New Roman"/>
          <w:noProof/>
          <w:sz w:val="24"/>
          <w:szCs w:val="24"/>
        </w:rPr>
        <w:pict>
          <v:shape id="_x0000_s1053" type="#_x0000_t32" style="position:absolute;left:0;text-align:left;margin-left:135.5pt;margin-top:-.2pt;width:1in;height:48.95pt;flip:x;z-index:251665408" o:connectortype="straight">
            <v:stroke endarrow="block"/>
          </v:shape>
        </w:pict>
      </w: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724BCA" w:rsidP="00724BCA">
      <w:pPr>
        <w:pStyle w:val="ConsPlusNonformat"/>
        <w:ind w:firstLine="709"/>
        <w:rPr>
          <w:rFonts w:ascii="Times New Roman" w:hAnsi="Times New Roman" w:cs="Times New Roman"/>
          <w:sz w:val="24"/>
          <w:szCs w:val="24"/>
        </w:rPr>
      </w:pP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rect id="_x0000_s1056" style="position:absolute;left:0;text-align:left;margin-left:47.9pt;margin-top:7.35pt;width:154.2pt;height:48.45pt;z-index:251668480">
            <v:textbox>
              <w:txbxContent>
                <w:p w:rsidR="005C0DC9" w:rsidRDefault="005C0DC9" w:rsidP="00724BCA">
                  <w:pPr>
                    <w:jc w:val="center"/>
                  </w:pPr>
                  <w:r>
                    <w:t>Документы соответствуют предъявляемым требованиям</w:t>
                  </w:r>
                </w:p>
              </w:txbxContent>
            </v:textbox>
          </v:rect>
        </w:pict>
      </w: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rect id="_x0000_s1057" style="position:absolute;left:0;text-align:left;margin-left:326.35pt;margin-top:1.5pt;width:175.95pt;height:38.95pt;z-index:251669504">
            <v:textbox>
              <w:txbxContent>
                <w:p w:rsidR="005C0DC9" w:rsidRDefault="005C0DC9" w:rsidP="00724BCA">
                  <w:r w:rsidRPr="00374DBF">
                    <w:t>Документы не соответствуют предъявляемым требованиям</w:t>
                  </w:r>
                </w:p>
              </w:txbxContent>
            </v:textbox>
          </v:rect>
        </w:pict>
      </w: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shape id="_x0000_s1058" type="#_x0000_t32" style="position:absolute;left:0;text-align:left;margin-left:433.7pt;margin-top:12.85pt;width:0;height:22.4pt;z-index:251670528" o:connectortype="straight">
            <v:stroke endarrow="block"/>
          </v:shape>
        </w:pict>
      </w:r>
      <w:r>
        <w:rPr>
          <w:rFonts w:ascii="Times New Roman" w:hAnsi="Times New Roman" w:cs="Times New Roman"/>
          <w:noProof/>
          <w:sz w:val="24"/>
          <w:szCs w:val="24"/>
        </w:rPr>
        <w:pict>
          <v:shape id="_x0000_s1060" type="#_x0000_t32" style="position:absolute;left:0;text-align:left;margin-left:127.4pt;margin-top:.6pt;width:.65pt;height:22.45pt;flip:x;z-index:251672576" o:connectortype="straight">
            <v:stroke endarrow="block"/>
          </v:shape>
        </w:pict>
      </w: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rect id="_x0000_s1061" style="position:absolute;left:0;text-align:left;margin-left:47.9pt;margin-top:9.25pt;width:169.8pt;height:66.55pt;z-index:251673600">
            <v:textbox>
              <w:txbxContent>
                <w:p w:rsidR="005C0DC9" w:rsidRDefault="005C0DC9" w:rsidP="00724BCA">
                  <w:r>
                    <w:t xml:space="preserve">Подготовка проекта постановления  </w:t>
                  </w:r>
                  <w:r w:rsidRPr="00374DBF">
                    <w:t xml:space="preserve">о присвоении объекту адресации адреса или аннулировании его адреса </w:t>
                  </w:r>
                </w:p>
              </w:txbxContent>
            </v:textbox>
          </v:rect>
        </w:pict>
      </w: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rect id="_x0000_s1059" style="position:absolute;left:0;text-align:left;margin-left:326.35pt;margin-top:7.65pt;width:171.2pt;height:62.5pt;z-index:251671552">
            <v:textbox>
              <w:txbxContent>
                <w:p w:rsidR="005C0DC9" w:rsidRDefault="005C0DC9" w:rsidP="00724BCA">
                  <w:r>
                    <w:t>Подготовка р</w:t>
                  </w:r>
                  <w:r w:rsidRPr="00374DBF">
                    <w:t>ешени</w:t>
                  </w:r>
                  <w:r>
                    <w:t>я</w:t>
                  </w:r>
                  <w:r w:rsidRPr="00374DBF">
                    <w:t xml:space="preserve">  об отказе в присвоении объекту адресации адреса или аннулировании его адреса</w:t>
                  </w:r>
                </w:p>
              </w:txbxContent>
            </v:textbox>
          </v:rect>
        </w:pict>
      </w: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shape id="_x0000_s1062" type="#_x0000_t32" style="position:absolute;left:0;text-align:left;margin-left:128.05pt;margin-top:6.8pt;width:0;height:26.5pt;z-index:251674624" o:connectortype="straight">
            <v:stroke endarrow="block"/>
          </v:shape>
        </w:pict>
      </w: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shape id="_x0000_s1063" type="#_x0000_t32" style="position:absolute;left:0;text-align:left;margin-left:430.3pt;margin-top:1.15pt;width:0;height:31.9pt;z-index:251675648" o:connectortype="straight">
            <v:stroke endarrow="block"/>
          </v:shape>
        </w:pict>
      </w: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rect id="_x0000_s1064" style="position:absolute;left:0;text-align:left;margin-left:47.9pt;margin-top:5.7pt;width:189.55pt;height:1in;z-index:251676672">
            <v:textbox>
              <w:txbxContent>
                <w:p w:rsidR="005C0DC9" w:rsidRDefault="005C0DC9" w:rsidP="00724BCA">
                  <w:pPr>
                    <w:jc w:val="center"/>
                  </w:pPr>
                  <w:r w:rsidRPr="00374DBF">
                    <w:t xml:space="preserve">Выдача  </w:t>
                  </w:r>
                  <w:r>
                    <w:t xml:space="preserve">(направление) </w:t>
                  </w:r>
                  <w:r w:rsidRPr="00374DBF">
                    <w:t>постановления о  присвоении объекту адресации адреса или аннулировании его адреса</w:t>
                  </w:r>
                </w:p>
              </w:txbxContent>
            </v:textbox>
          </v:rect>
        </w:pict>
      </w:r>
    </w:p>
    <w:p w:rsidR="00724BCA" w:rsidRPr="00724BCA" w:rsidRDefault="00E93610" w:rsidP="00724BCA">
      <w:pPr>
        <w:pStyle w:val="ConsPlusNonformat"/>
        <w:ind w:firstLine="709"/>
        <w:jc w:val="right"/>
        <w:rPr>
          <w:rFonts w:ascii="Times New Roman" w:hAnsi="Times New Roman" w:cs="Times New Roman"/>
          <w:sz w:val="24"/>
          <w:szCs w:val="24"/>
        </w:rPr>
      </w:pPr>
      <w:r>
        <w:rPr>
          <w:rFonts w:ascii="Times New Roman" w:hAnsi="Times New Roman" w:cs="Times New Roman"/>
          <w:noProof/>
          <w:sz w:val="24"/>
          <w:szCs w:val="24"/>
        </w:rPr>
        <w:pict>
          <v:rect id="_x0000_s1065" style="position:absolute;left:0;text-align:left;margin-left:329.75pt;margin-top:5.45pt;width:167.8pt;height:77.45pt;z-index:251677696">
            <v:textbox>
              <w:txbxContent>
                <w:p w:rsidR="005C0DC9" w:rsidRDefault="005C0DC9" w:rsidP="00724BCA">
                  <w:r>
                    <w:t xml:space="preserve">Выдача (направление) </w:t>
                  </w:r>
                  <w:r w:rsidRPr="00374DBF">
                    <w:t xml:space="preserve"> решения  об отказе в присвоении объекту адресации адреса или аннулировании его адреса</w:t>
                  </w:r>
                </w:p>
              </w:txbxContent>
            </v:textbox>
          </v:rect>
        </w:pict>
      </w: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Default="00724BCA" w:rsidP="00724BCA">
      <w:pPr>
        <w:pStyle w:val="ConsPlusNonformat"/>
        <w:ind w:firstLine="709"/>
        <w:jc w:val="right"/>
        <w:rPr>
          <w:rFonts w:ascii="Times New Roman" w:hAnsi="Times New Roman" w:cs="Times New Roman"/>
          <w:sz w:val="24"/>
          <w:szCs w:val="24"/>
        </w:rPr>
      </w:pPr>
    </w:p>
    <w:p w:rsidR="00530C94" w:rsidRPr="00724BCA" w:rsidRDefault="00530C94" w:rsidP="00724BCA">
      <w:pPr>
        <w:pStyle w:val="ConsPlusNonformat"/>
        <w:ind w:firstLine="709"/>
        <w:jc w:val="right"/>
        <w:rPr>
          <w:rFonts w:ascii="Times New Roman" w:hAnsi="Times New Roman" w:cs="Times New Roman"/>
          <w:sz w:val="24"/>
          <w:szCs w:val="24"/>
        </w:rPr>
      </w:pPr>
    </w:p>
    <w:p w:rsidR="00E211A4" w:rsidRDefault="00E211A4"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lastRenderedPageBreak/>
        <w:t>Приложение N 3</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к административному </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регламенту</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ab/>
      </w:r>
    </w:p>
    <w:p w:rsidR="00724BCA" w:rsidRPr="00724BCA" w:rsidRDefault="00724BCA" w:rsidP="00724BCA">
      <w:pPr>
        <w:pStyle w:val="ConsPlusNonformat"/>
        <w:ind w:firstLine="709"/>
        <w:jc w:val="center"/>
        <w:rPr>
          <w:rFonts w:ascii="Times New Roman" w:hAnsi="Times New Roman" w:cs="Times New Roman"/>
          <w:sz w:val="24"/>
          <w:szCs w:val="24"/>
        </w:rPr>
      </w:pPr>
      <w:r w:rsidRPr="00724BCA">
        <w:rPr>
          <w:rFonts w:ascii="Times New Roman" w:hAnsi="Times New Roman" w:cs="Times New Roman"/>
          <w:sz w:val="24"/>
          <w:szCs w:val="24"/>
        </w:rPr>
        <w:t>РАСПИСКА</w:t>
      </w:r>
    </w:p>
    <w:p w:rsidR="00724BCA" w:rsidRPr="00724BCA" w:rsidRDefault="00724BCA" w:rsidP="00724BCA">
      <w:pPr>
        <w:pStyle w:val="ConsPlusNonformat"/>
        <w:ind w:firstLine="709"/>
        <w:jc w:val="center"/>
        <w:rPr>
          <w:rFonts w:ascii="Times New Roman" w:hAnsi="Times New Roman" w:cs="Times New Roman"/>
          <w:sz w:val="24"/>
          <w:szCs w:val="24"/>
        </w:rPr>
      </w:pPr>
      <w:r w:rsidRPr="00724BCA">
        <w:rPr>
          <w:rFonts w:ascii="Times New Roman" w:hAnsi="Times New Roman" w:cs="Times New Roman"/>
          <w:sz w:val="24"/>
          <w:szCs w:val="24"/>
        </w:rPr>
        <w:t>в получении документов, представленных для принятия решения</w:t>
      </w:r>
    </w:p>
    <w:p w:rsidR="00724BCA" w:rsidRPr="00724BCA" w:rsidRDefault="00724BCA" w:rsidP="00724BCA">
      <w:pPr>
        <w:pStyle w:val="ConsPlusNonformat"/>
        <w:ind w:firstLine="709"/>
        <w:jc w:val="center"/>
        <w:rPr>
          <w:rFonts w:ascii="Times New Roman" w:hAnsi="Times New Roman" w:cs="Times New Roman"/>
          <w:sz w:val="24"/>
          <w:szCs w:val="24"/>
        </w:rPr>
      </w:pPr>
      <w:r w:rsidRPr="00724BCA">
        <w:rPr>
          <w:rFonts w:ascii="Times New Roman" w:hAnsi="Times New Roman" w:cs="Times New Roman"/>
          <w:sz w:val="24"/>
          <w:szCs w:val="24"/>
        </w:rPr>
        <w:t>о присвоении объекту адресации адреса или его аннулировании</w:t>
      </w: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Настоящим удостоверяется, что заявитель ______________________________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(фамилия, имя, отчество)</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представил,  а сотрудник_____________________________________________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администрации______________________ сельского поселения получил</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"_____" ______________ _____ документы</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(число)   (месяц прописью)                   (год)</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в количестве ________________ экземпляров </w:t>
      </w:r>
      <w:proofErr w:type="gramStart"/>
      <w:r w:rsidRPr="00724BCA">
        <w:rPr>
          <w:rFonts w:ascii="Times New Roman" w:hAnsi="Times New Roman" w:cs="Times New Roman"/>
          <w:sz w:val="24"/>
          <w:szCs w:val="24"/>
        </w:rPr>
        <w:t>по</w:t>
      </w:r>
      <w:proofErr w:type="gramEnd"/>
      <w:r w:rsidRPr="00724BCA">
        <w:rPr>
          <w:rFonts w:ascii="Times New Roman" w:hAnsi="Times New Roman" w:cs="Times New Roman"/>
          <w:sz w:val="24"/>
          <w:szCs w:val="24"/>
        </w:rPr>
        <w:t xml:space="preserve"> прилагаемому к заявлению</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w:t>
      </w:r>
      <w:r w:rsidRPr="00724BCA">
        <w:rPr>
          <w:rFonts w:ascii="Times New Roman" w:hAnsi="Times New Roman" w:cs="Times New Roman"/>
          <w:sz w:val="24"/>
          <w:szCs w:val="24"/>
        </w:rPr>
        <w:tab/>
        <w:t xml:space="preserve">                    </w:t>
      </w:r>
      <w:r w:rsidRPr="00724BCA">
        <w:rPr>
          <w:rFonts w:ascii="Times New Roman" w:hAnsi="Times New Roman" w:cs="Times New Roman"/>
          <w:sz w:val="24"/>
          <w:szCs w:val="24"/>
        </w:rPr>
        <w:tab/>
        <w:t>(прописью)</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перечню документов, необходимых для принятия решения о присвоении объекту адресации адреса или его аннулировании (согласно п. 2.6.1 настоящего административного регламента).</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Перечень документов, которые будут получены по межведомственным запросам: __________________________________________________________________.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_______________________        ______________       ______________________</w:t>
      </w:r>
    </w:p>
    <w:p w:rsidR="00724BCA" w:rsidRPr="00724BCA" w:rsidRDefault="00724BCA" w:rsidP="00724BCA">
      <w:pPr>
        <w:pStyle w:val="ConsPlusNonformat"/>
        <w:ind w:firstLine="709"/>
        <w:jc w:val="both"/>
        <w:rPr>
          <w:rFonts w:ascii="Times New Roman" w:hAnsi="Times New Roman" w:cs="Times New Roman"/>
          <w:sz w:val="24"/>
          <w:szCs w:val="24"/>
        </w:rPr>
      </w:pPr>
      <w:proofErr w:type="gramStart"/>
      <w:r w:rsidRPr="00724BCA">
        <w:rPr>
          <w:rFonts w:ascii="Times New Roman" w:hAnsi="Times New Roman" w:cs="Times New Roman"/>
          <w:sz w:val="24"/>
          <w:szCs w:val="24"/>
        </w:rPr>
        <w:t>(должность специалиста,                                                        (подпись)                                 (расшифровка подписи)</w:t>
      </w:r>
      <w:proofErr w:type="gramEnd"/>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ответственного за</w:t>
      </w:r>
    </w:p>
    <w:p w:rsidR="00724BCA" w:rsidRPr="00724BCA" w:rsidRDefault="00724BCA" w:rsidP="00724BCA">
      <w:pPr>
        <w:pStyle w:val="ConsPlusNonformat"/>
        <w:ind w:firstLine="709"/>
        <w:jc w:val="both"/>
        <w:rPr>
          <w:rFonts w:ascii="Times New Roman" w:hAnsi="Times New Roman" w:cs="Times New Roman"/>
          <w:sz w:val="24"/>
          <w:szCs w:val="24"/>
        </w:rPr>
      </w:pPr>
      <w:r w:rsidRPr="00724BCA">
        <w:rPr>
          <w:rFonts w:ascii="Times New Roman" w:hAnsi="Times New Roman" w:cs="Times New Roman"/>
          <w:sz w:val="24"/>
          <w:szCs w:val="24"/>
        </w:rPr>
        <w:t xml:space="preserve">    прием документов)</w:t>
      </w:r>
    </w:p>
    <w:p w:rsidR="00724BCA" w:rsidRPr="00724BCA" w:rsidRDefault="00724BCA" w:rsidP="00724BCA">
      <w:pPr>
        <w:pStyle w:val="ConsPlusNonformat"/>
        <w:ind w:firstLine="709"/>
        <w:jc w:val="both"/>
        <w:rPr>
          <w:rFonts w:ascii="Times New Roman" w:hAnsi="Times New Roman" w:cs="Times New Roman"/>
          <w:sz w:val="24"/>
          <w:szCs w:val="24"/>
        </w:rPr>
      </w:pPr>
    </w:p>
    <w:p w:rsidR="00724BCA" w:rsidRPr="00724BCA" w:rsidRDefault="00724BCA" w:rsidP="00724BCA">
      <w:pPr>
        <w:pStyle w:val="ConsPlusNonformat"/>
        <w:ind w:firstLine="709"/>
        <w:jc w:val="both"/>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p>
    <w:p w:rsidR="00E211A4" w:rsidRDefault="00E211A4" w:rsidP="00724BCA">
      <w:pPr>
        <w:pStyle w:val="ConsPlusNonformat"/>
        <w:ind w:firstLine="709"/>
        <w:jc w:val="right"/>
        <w:rPr>
          <w:rFonts w:ascii="Times New Roman" w:hAnsi="Times New Roman" w:cs="Times New Roman"/>
          <w:sz w:val="24"/>
          <w:szCs w:val="24"/>
        </w:rPr>
      </w:pPr>
    </w:p>
    <w:p w:rsidR="00530C94" w:rsidRDefault="00530C94" w:rsidP="00724BCA">
      <w:pPr>
        <w:pStyle w:val="ConsPlusNonformat"/>
        <w:ind w:firstLine="709"/>
        <w:jc w:val="right"/>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Приложение №4</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к административному</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регламенту</w:t>
      </w:r>
    </w:p>
    <w:p w:rsidR="00724BCA" w:rsidRPr="00724BCA" w:rsidRDefault="00724BCA" w:rsidP="00724BCA">
      <w:pPr>
        <w:pStyle w:val="ConsPlusNonformat"/>
        <w:ind w:firstLine="709"/>
        <w:jc w:val="center"/>
        <w:rPr>
          <w:rFonts w:ascii="Times New Roman" w:hAnsi="Times New Roman" w:cs="Times New Roman"/>
          <w:sz w:val="24"/>
          <w:szCs w:val="24"/>
        </w:rPr>
      </w:pPr>
      <w:r w:rsidRPr="00724BCA">
        <w:rPr>
          <w:rFonts w:ascii="Times New Roman" w:hAnsi="Times New Roman" w:cs="Times New Roman"/>
          <w:sz w:val="24"/>
          <w:szCs w:val="24"/>
        </w:rPr>
        <w:t>РЕШЕНИЕ</w:t>
      </w:r>
    </w:p>
    <w:p w:rsidR="00724BCA" w:rsidRPr="00724BCA" w:rsidRDefault="00724BCA" w:rsidP="00724BCA">
      <w:pPr>
        <w:pStyle w:val="ConsPlusNonformat"/>
        <w:ind w:firstLine="709"/>
        <w:jc w:val="center"/>
        <w:rPr>
          <w:rFonts w:ascii="Times New Roman" w:hAnsi="Times New Roman" w:cs="Times New Roman"/>
          <w:sz w:val="24"/>
          <w:szCs w:val="24"/>
        </w:rPr>
      </w:pPr>
      <w:r w:rsidRPr="00724BCA">
        <w:rPr>
          <w:rFonts w:ascii="Times New Roman" w:hAnsi="Times New Roman" w:cs="Times New Roman"/>
          <w:sz w:val="24"/>
          <w:szCs w:val="24"/>
        </w:rPr>
        <w:t>ОБ ОТКАЗЕ В ПРИСВОЕНИИ ОБЪЕКТУ АДРЕСАЦИИ АДРЕСА</w:t>
      </w:r>
    </w:p>
    <w:p w:rsidR="00724BCA" w:rsidRPr="00724BCA" w:rsidRDefault="00724BCA" w:rsidP="00724BCA">
      <w:pPr>
        <w:pStyle w:val="ConsPlusNonformat"/>
        <w:ind w:firstLine="709"/>
        <w:jc w:val="center"/>
        <w:rPr>
          <w:rFonts w:ascii="Times New Roman" w:hAnsi="Times New Roman" w:cs="Times New Roman"/>
          <w:sz w:val="24"/>
          <w:szCs w:val="24"/>
        </w:rPr>
      </w:pPr>
      <w:r w:rsidRPr="00724BCA">
        <w:rPr>
          <w:rFonts w:ascii="Times New Roman" w:hAnsi="Times New Roman" w:cs="Times New Roman"/>
          <w:sz w:val="24"/>
          <w:szCs w:val="24"/>
        </w:rPr>
        <w:t xml:space="preserve">ИЛИ </w:t>
      </w:r>
      <w:proofErr w:type="gramStart"/>
      <w:r w:rsidRPr="00724BCA">
        <w:rPr>
          <w:rFonts w:ascii="Times New Roman" w:hAnsi="Times New Roman" w:cs="Times New Roman"/>
          <w:sz w:val="24"/>
          <w:szCs w:val="24"/>
        </w:rPr>
        <w:t>АННУЛИРОВАНИИ</w:t>
      </w:r>
      <w:proofErr w:type="gramEnd"/>
      <w:r w:rsidRPr="00724BCA">
        <w:rPr>
          <w:rFonts w:ascii="Times New Roman" w:hAnsi="Times New Roman" w:cs="Times New Roman"/>
          <w:sz w:val="24"/>
          <w:szCs w:val="24"/>
        </w:rPr>
        <w:t xml:space="preserve"> ЕГО АДРЕСА</w:t>
      </w:r>
    </w:p>
    <w:p w:rsidR="00724BCA" w:rsidRPr="00724BCA" w:rsidRDefault="00724BCA" w:rsidP="00724BCA">
      <w:pPr>
        <w:pStyle w:val="ConsPlusNonformat"/>
        <w:ind w:firstLine="709"/>
        <w:jc w:val="center"/>
        <w:rPr>
          <w:rFonts w:ascii="Times New Roman" w:hAnsi="Times New Roman" w:cs="Times New Roman"/>
          <w:sz w:val="24"/>
          <w:szCs w:val="24"/>
        </w:rPr>
      </w:pP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______________________________</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w:t>
      </w:r>
      <w:proofErr w:type="gramStart"/>
      <w:r w:rsidRPr="00724BCA">
        <w:rPr>
          <w:rFonts w:ascii="Times New Roman" w:hAnsi="Times New Roman" w:cs="Times New Roman"/>
          <w:sz w:val="24"/>
          <w:szCs w:val="24"/>
        </w:rPr>
        <w:t>(Ф.И.О., адрес заявителя</w:t>
      </w:r>
      <w:proofErr w:type="gramEnd"/>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(представителя) заявителя)</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______________________________</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w:t>
      </w:r>
      <w:proofErr w:type="gramStart"/>
      <w:r w:rsidRPr="00724BCA">
        <w:rPr>
          <w:rFonts w:ascii="Times New Roman" w:hAnsi="Times New Roman" w:cs="Times New Roman"/>
          <w:sz w:val="24"/>
          <w:szCs w:val="24"/>
        </w:rPr>
        <w:t>(регистрационный номер</w:t>
      </w:r>
      <w:proofErr w:type="gramEnd"/>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заявления о присвоении</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объекту адресации адреса</w:t>
      </w:r>
    </w:p>
    <w:p w:rsidR="00724BCA" w:rsidRPr="00724BCA" w:rsidRDefault="00724BCA" w:rsidP="00724BCA">
      <w:pPr>
        <w:pStyle w:val="ConsPlusNonformat"/>
        <w:ind w:firstLine="709"/>
        <w:jc w:val="right"/>
        <w:rPr>
          <w:rFonts w:ascii="Times New Roman" w:hAnsi="Times New Roman" w:cs="Times New Roman"/>
          <w:sz w:val="24"/>
          <w:szCs w:val="24"/>
        </w:rPr>
      </w:pPr>
      <w:r w:rsidRPr="00724BCA">
        <w:rPr>
          <w:rFonts w:ascii="Times New Roman" w:hAnsi="Times New Roman" w:cs="Times New Roman"/>
          <w:sz w:val="24"/>
          <w:szCs w:val="24"/>
        </w:rPr>
        <w:t xml:space="preserve">                                              или </w:t>
      </w:r>
      <w:proofErr w:type="gramStart"/>
      <w:r w:rsidRPr="00724BCA">
        <w:rPr>
          <w:rFonts w:ascii="Times New Roman" w:hAnsi="Times New Roman" w:cs="Times New Roman"/>
          <w:sz w:val="24"/>
          <w:szCs w:val="24"/>
        </w:rPr>
        <w:t>аннулировании</w:t>
      </w:r>
      <w:proofErr w:type="gramEnd"/>
      <w:r w:rsidRPr="00724BCA">
        <w:rPr>
          <w:rFonts w:ascii="Times New Roman" w:hAnsi="Times New Roman" w:cs="Times New Roman"/>
          <w:sz w:val="24"/>
          <w:szCs w:val="24"/>
        </w:rPr>
        <w:t xml:space="preserve"> его адреса)</w:t>
      </w:r>
    </w:p>
    <w:p w:rsidR="00724BCA" w:rsidRPr="00724BCA" w:rsidRDefault="00724BCA" w:rsidP="00724BCA">
      <w:pPr>
        <w:pStyle w:val="ConsPlusNonformat"/>
        <w:ind w:firstLine="709"/>
        <w:jc w:val="center"/>
        <w:rPr>
          <w:rFonts w:ascii="Times New Roman" w:hAnsi="Times New Roman" w:cs="Times New Roman"/>
          <w:sz w:val="24"/>
          <w:szCs w:val="24"/>
        </w:rPr>
      </w:pPr>
    </w:p>
    <w:p w:rsidR="00724BCA" w:rsidRPr="00724BCA" w:rsidRDefault="00724BCA" w:rsidP="00724BCA">
      <w:pPr>
        <w:pStyle w:val="ConsPlusNonformat"/>
        <w:jc w:val="center"/>
        <w:rPr>
          <w:rFonts w:ascii="Times New Roman" w:hAnsi="Times New Roman" w:cs="Times New Roman"/>
          <w:sz w:val="24"/>
          <w:szCs w:val="24"/>
        </w:rPr>
      </w:pPr>
      <w:r w:rsidRPr="00724BCA">
        <w:rPr>
          <w:rFonts w:ascii="Times New Roman" w:hAnsi="Times New Roman" w:cs="Times New Roman"/>
          <w:sz w:val="24"/>
          <w:szCs w:val="24"/>
        </w:rPr>
        <w:t>Решение</w:t>
      </w:r>
    </w:p>
    <w:p w:rsidR="00724BCA" w:rsidRPr="00724BCA" w:rsidRDefault="00724BCA" w:rsidP="00724BCA">
      <w:pPr>
        <w:pStyle w:val="ConsPlusNonformat"/>
        <w:jc w:val="center"/>
        <w:rPr>
          <w:rFonts w:ascii="Times New Roman" w:hAnsi="Times New Roman" w:cs="Times New Roman"/>
          <w:sz w:val="24"/>
          <w:szCs w:val="24"/>
        </w:rPr>
      </w:pPr>
      <w:r w:rsidRPr="00724BCA">
        <w:rPr>
          <w:rFonts w:ascii="Times New Roman" w:hAnsi="Times New Roman" w:cs="Times New Roman"/>
          <w:sz w:val="24"/>
          <w:szCs w:val="24"/>
        </w:rPr>
        <w:t>об отказе в присвоении объекту адресации адреса</w:t>
      </w:r>
    </w:p>
    <w:p w:rsidR="00724BCA" w:rsidRPr="00724BCA" w:rsidRDefault="00724BCA" w:rsidP="00724BCA">
      <w:pPr>
        <w:pStyle w:val="ConsPlusNonformat"/>
        <w:jc w:val="center"/>
        <w:rPr>
          <w:rFonts w:ascii="Times New Roman" w:hAnsi="Times New Roman" w:cs="Times New Roman"/>
          <w:sz w:val="24"/>
          <w:szCs w:val="24"/>
        </w:rPr>
      </w:pPr>
      <w:r w:rsidRPr="00724BCA">
        <w:rPr>
          <w:rFonts w:ascii="Times New Roman" w:hAnsi="Times New Roman" w:cs="Times New Roman"/>
          <w:sz w:val="24"/>
          <w:szCs w:val="24"/>
        </w:rPr>
        <w:t xml:space="preserve">или </w:t>
      </w:r>
      <w:proofErr w:type="gramStart"/>
      <w:r w:rsidRPr="00724BCA">
        <w:rPr>
          <w:rFonts w:ascii="Times New Roman" w:hAnsi="Times New Roman" w:cs="Times New Roman"/>
          <w:sz w:val="24"/>
          <w:szCs w:val="24"/>
        </w:rPr>
        <w:t>аннулировании</w:t>
      </w:r>
      <w:proofErr w:type="gramEnd"/>
      <w:r w:rsidRPr="00724BCA">
        <w:rPr>
          <w:rFonts w:ascii="Times New Roman" w:hAnsi="Times New Roman" w:cs="Times New Roman"/>
          <w:sz w:val="24"/>
          <w:szCs w:val="24"/>
        </w:rPr>
        <w:t xml:space="preserve"> его адреса</w:t>
      </w:r>
    </w:p>
    <w:p w:rsidR="00724BCA" w:rsidRPr="00724BCA" w:rsidRDefault="00724BCA" w:rsidP="00724BCA">
      <w:pPr>
        <w:pStyle w:val="ConsPlusNonformat"/>
        <w:jc w:val="center"/>
        <w:rPr>
          <w:rFonts w:ascii="Times New Roman" w:hAnsi="Times New Roman" w:cs="Times New Roman"/>
          <w:sz w:val="24"/>
          <w:szCs w:val="24"/>
        </w:rPr>
      </w:pPr>
      <w:r w:rsidRPr="00724BCA">
        <w:rPr>
          <w:rFonts w:ascii="Times New Roman" w:hAnsi="Times New Roman" w:cs="Times New Roman"/>
          <w:sz w:val="24"/>
          <w:szCs w:val="24"/>
        </w:rPr>
        <w:t>от ___________ N 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(наименование органа местного самоуправления)</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сообщает, что 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w:t>
      </w:r>
      <w:proofErr w:type="gramStart"/>
      <w:r w:rsidRPr="00724BCA">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w:t>
      </w:r>
      <w:proofErr w:type="gramStart"/>
      <w:r w:rsidRPr="00724BCA">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roofErr w:type="gramEnd"/>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российского юридического лица), страна, дата и номер регистрации  (для иностранного юридического лица),</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почтовый адрес - для юридического лица)</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на  основании  Правил  присвоения,  изменения  и   аннулирования   адресов,</w:t>
      </w:r>
    </w:p>
    <w:p w:rsidR="00724BCA" w:rsidRPr="00724BCA" w:rsidRDefault="00724BCA" w:rsidP="00724BCA">
      <w:pPr>
        <w:pStyle w:val="ConsPlusNonformat"/>
        <w:jc w:val="both"/>
        <w:rPr>
          <w:rFonts w:ascii="Times New Roman" w:hAnsi="Times New Roman" w:cs="Times New Roman"/>
          <w:sz w:val="24"/>
          <w:szCs w:val="24"/>
        </w:rPr>
      </w:pPr>
      <w:proofErr w:type="gramStart"/>
      <w:r w:rsidRPr="00724BCA">
        <w:rPr>
          <w:rFonts w:ascii="Times New Roman" w:hAnsi="Times New Roman" w:cs="Times New Roman"/>
          <w:sz w:val="24"/>
          <w:szCs w:val="24"/>
        </w:rPr>
        <w:t>утвержденных</w:t>
      </w:r>
      <w:proofErr w:type="gramEnd"/>
      <w:r w:rsidRPr="00724BCA">
        <w:rPr>
          <w:rFonts w:ascii="Times New Roman" w:hAnsi="Times New Roman" w:cs="Times New Roman"/>
          <w:sz w:val="24"/>
          <w:szCs w:val="24"/>
        </w:rPr>
        <w:t xml:space="preserve"> постановлением Правительства Российской Федерации от 19 ноября</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2014 г.  N 1221,  отказано  в  присвоении (аннулировании) адреса следующему</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(нужное подчеркнуть)</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объекту адресации 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w:t>
      </w:r>
      <w:proofErr w:type="gramStart"/>
      <w:r w:rsidRPr="00724BCA">
        <w:rPr>
          <w:rFonts w:ascii="Times New Roman" w:hAnsi="Times New Roman" w:cs="Times New Roman"/>
          <w:sz w:val="24"/>
          <w:szCs w:val="24"/>
        </w:rPr>
        <w:t>(вид и наименование объекта адресации, описание</w:t>
      </w:r>
      <w:proofErr w:type="gramEnd"/>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местонахождения объекта адресации в случае обращения заявителя о присвоении объекту адресации адреса,</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адрес объекта адресации в случае обращения заявителя об аннулировании его адреса)</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в связи </w:t>
      </w:r>
      <w:proofErr w:type="gramStart"/>
      <w:r w:rsidRPr="00724BCA">
        <w:rPr>
          <w:rFonts w:ascii="Times New Roman" w:hAnsi="Times New Roman" w:cs="Times New Roman"/>
          <w:sz w:val="24"/>
          <w:szCs w:val="24"/>
        </w:rPr>
        <w:t>с</w:t>
      </w:r>
      <w:proofErr w:type="gramEnd"/>
      <w:r w:rsidRPr="00724BCA">
        <w:rPr>
          <w:rFonts w:ascii="Times New Roman" w:hAnsi="Times New Roman" w:cs="Times New Roman"/>
          <w:sz w:val="24"/>
          <w:szCs w:val="24"/>
        </w:rPr>
        <w:t xml:space="preserve"> 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_________________________________________________________________________.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(основание отказа)</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Уполномоченное    лицо    органа    местного   самоуправления</w:t>
      </w:r>
    </w:p>
    <w:p w:rsidR="00724BCA" w:rsidRPr="00724BCA" w:rsidRDefault="00724BCA" w:rsidP="00724BCA">
      <w:pPr>
        <w:pStyle w:val="ConsPlusNonformat"/>
        <w:jc w:val="both"/>
        <w:rPr>
          <w:rFonts w:ascii="Times New Roman" w:hAnsi="Times New Roman" w:cs="Times New Roman"/>
          <w:sz w:val="24"/>
          <w:szCs w:val="24"/>
        </w:rPr>
      </w:pP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___________________________________                         _______________</w:t>
      </w:r>
    </w:p>
    <w:p w:rsidR="00724BCA" w:rsidRPr="00724BCA" w:rsidRDefault="00724BCA" w:rsidP="00724BCA">
      <w:pPr>
        <w:pStyle w:val="ConsPlusNonformat"/>
        <w:jc w:val="both"/>
        <w:rPr>
          <w:rFonts w:ascii="Times New Roman" w:hAnsi="Times New Roman" w:cs="Times New Roman"/>
          <w:sz w:val="24"/>
          <w:szCs w:val="24"/>
        </w:rPr>
      </w:pPr>
      <w:r w:rsidRPr="00724BCA">
        <w:rPr>
          <w:rFonts w:ascii="Times New Roman" w:hAnsi="Times New Roman" w:cs="Times New Roman"/>
          <w:sz w:val="24"/>
          <w:szCs w:val="24"/>
        </w:rPr>
        <w:t xml:space="preserve">                      (должность, Ф.И.О.)                                                                                                             (подпись)</w:t>
      </w:r>
    </w:p>
    <w:p w:rsidR="00367C74" w:rsidRPr="00724BCA" w:rsidRDefault="00724BCA" w:rsidP="00E211A4">
      <w:pPr>
        <w:pStyle w:val="ConsPlusNonformat"/>
        <w:jc w:val="both"/>
        <w:rPr>
          <w:color w:val="FF0000"/>
          <w:szCs w:val="24"/>
          <w:u w:val="single"/>
        </w:rPr>
      </w:pPr>
      <w:r w:rsidRPr="00724BCA">
        <w:rPr>
          <w:rFonts w:ascii="Times New Roman" w:hAnsi="Times New Roman" w:cs="Times New Roman"/>
          <w:sz w:val="24"/>
          <w:szCs w:val="24"/>
        </w:rPr>
        <w:t xml:space="preserve">                                                                       М.П.</w:t>
      </w:r>
    </w:p>
    <w:sectPr w:rsidR="00367C74" w:rsidRPr="00724BCA" w:rsidSect="001153E6">
      <w:pgSz w:w="11906" w:h="16838"/>
      <w:pgMar w:top="632" w:right="803" w:bottom="993" w:left="1279"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4">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8">
    <w:nsid w:val="0DCD2D80"/>
    <w:multiLevelType w:val="hybridMultilevel"/>
    <w:tmpl w:val="74AC558A"/>
    <w:lvl w:ilvl="0" w:tplc="DA4651BA">
      <w:start w:val="1"/>
      <w:numFmt w:val="bullet"/>
      <w:lvlText w:val=""/>
      <w:lvlJc w:val="left"/>
      <w:pPr>
        <w:tabs>
          <w:tab w:val="num" w:pos="1219"/>
        </w:tabs>
        <w:ind w:left="1503" w:hanging="284"/>
      </w:pPr>
      <w:rPr>
        <w:rFonts w:ascii="Symbol" w:hAnsi="Symbol" w:hint="default"/>
      </w:rPr>
    </w:lvl>
    <w:lvl w:ilvl="1" w:tplc="04190003" w:tentative="1">
      <w:start w:val="1"/>
      <w:numFmt w:val="bullet"/>
      <w:lvlText w:val="o"/>
      <w:lvlJc w:val="left"/>
      <w:pPr>
        <w:tabs>
          <w:tab w:val="num" w:pos="1950"/>
        </w:tabs>
        <w:ind w:left="1950" w:hanging="360"/>
      </w:pPr>
      <w:rPr>
        <w:rFonts w:ascii="Courier New" w:hAnsi="Courier New" w:cs="Courier New" w:hint="default"/>
      </w:rPr>
    </w:lvl>
    <w:lvl w:ilvl="2" w:tplc="04190005" w:tentative="1">
      <w:start w:val="1"/>
      <w:numFmt w:val="bullet"/>
      <w:lvlText w:val=""/>
      <w:lvlJc w:val="left"/>
      <w:pPr>
        <w:tabs>
          <w:tab w:val="num" w:pos="2670"/>
        </w:tabs>
        <w:ind w:left="2670" w:hanging="360"/>
      </w:pPr>
      <w:rPr>
        <w:rFonts w:ascii="Wingdings" w:hAnsi="Wingdings" w:hint="default"/>
      </w:rPr>
    </w:lvl>
    <w:lvl w:ilvl="3" w:tplc="04190001" w:tentative="1">
      <w:start w:val="1"/>
      <w:numFmt w:val="bullet"/>
      <w:lvlText w:val=""/>
      <w:lvlJc w:val="left"/>
      <w:pPr>
        <w:tabs>
          <w:tab w:val="num" w:pos="3390"/>
        </w:tabs>
        <w:ind w:left="3390" w:hanging="360"/>
      </w:pPr>
      <w:rPr>
        <w:rFonts w:ascii="Symbol" w:hAnsi="Symbol" w:hint="default"/>
      </w:rPr>
    </w:lvl>
    <w:lvl w:ilvl="4" w:tplc="04190003" w:tentative="1">
      <w:start w:val="1"/>
      <w:numFmt w:val="bullet"/>
      <w:lvlText w:val="o"/>
      <w:lvlJc w:val="left"/>
      <w:pPr>
        <w:tabs>
          <w:tab w:val="num" w:pos="4110"/>
        </w:tabs>
        <w:ind w:left="4110" w:hanging="360"/>
      </w:pPr>
      <w:rPr>
        <w:rFonts w:ascii="Courier New" w:hAnsi="Courier New" w:cs="Courier New" w:hint="default"/>
      </w:rPr>
    </w:lvl>
    <w:lvl w:ilvl="5" w:tplc="04190005" w:tentative="1">
      <w:start w:val="1"/>
      <w:numFmt w:val="bullet"/>
      <w:lvlText w:val=""/>
      <w:lvlJc w:val="left"/>
      <w:pPr>
        <w:tabs>
          <w:tab w:val="num" w:pos="4830"/>
        </w:tabs>
        <w:ind w:left="4830" w:hanging="360"/>
      </w:pPr>
      <w:rPr>
        <w:rFonts w:ascii="Wingdings" w:hAnsi="Wingdings" w:hint="default"/>
      </w:rPr>
    </w:lvl>
    <w:lvl w:ilvl="6" w:tplc="04190001" w:tentative="1">
      <w:start w:val="1"/>
      <w:numFmt w:val="bullet"/>
      <w:lvlText w:val=""/>
      <w:lvlJc w:val="left"/>
      <w:pPr>
        <w:tabs>
          <w:tab w:val="num" w:pos="5550"/>
        </w:tabs>
        <w:ind w:left="5550" w:hanging="360"/>
      </w:pPr>
      <w:rPr>
        <w:rFonts w:ascii="Symbol" w:hAnsi="Symbol" w:hint="default"/>
      </w:rPr>
    </w:lvl>
    <w:lvl w:ilvl="7" w:tplc="04190003" w:tentative="1">
      <w:start w:val="1"/>
      <w:numFmt w:val="bullet"/>
      <w:lvlText w:val="o"/>
      <w:lvlJc w:val="left"/>
      <w:pPr>
        <w:tabs>
          <w:tab w:val="num" w:pos="6270"/>
        </w:tabs>
        <w:ind w:left="6270" w:hanging="360"/>
      </w:pPr>
      <w:rPr>
        <w:rFonts w:ascii="Courier New" w:hAnsi="Courier New" w:cs="Courier New" w:hint="default"/>
      </w:rPr>
    </w:lvl>
    <w:lvl w:ilvl="8" w:tplc="04190005" w:tentative="1">
      <w:start w:val="1"/>
      <w:numFmt w:val="bullet"/>
      <w:lvlText w:val=""/>
      <w:lvlJc w:val="left"/>
      <w:pPr>
        <w:tabs>
          <w:tab w:val="num" w:pos="6990"/>
        </w:tabs>
        <w:ind w:left="6990" w:hanging="360"/>
      </w:pPr>
      <w:rPr>
        <w:rFonts w:ascii="Wingdings" w:hAnsi="Wingdings" w:hint="default"/>
      </w:rPr>
    </w:lvl>
  </w:abstractNum>
  <w:abstractNum w:abstractNumId="9">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2">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6">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nsid w:val="2ADD0FA8"/>
    <w:multiLevelType w:val="hybridMultilevel"/>
    <w:tmpl w:val="9D7898BE"/>
    <w:lvl w:ilvl="0" w:tplc="DA4651BA">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6">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7">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8">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30">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1">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2">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0"/>
  </w:num>
  <w:num w:numId="2">
    <w:abstractNumId w:val="1"/>
  </w:num>
  <w:num w:numId="3">
    <w:abstractNumId w:val="8"/>
  </w:num>
  <w:num w:numId="4">
    <w:abstractNumId w:val="17"/>
  </w:num>
  <w:num w:numId="5">
    <w:abstractNumId w:val="13"/>
  </w:num>
  <w:num w:numId="6">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7"/>
  </w:num>
  <w:num w:numId="16">
    <w:abstractNumId w:val="20"/>
  </w:num>
  <w:num w:numId="17">
    <w:abstractNumId w:val="2"/>
  </w:num>
  <w:num w:numId="18">
    <w:abstractNumId w:val="9"/>
  </w:num>
  <w:num w:numId="19">
    <w:abstractNumId w:val="36"/>
  </w:num>
  <w:num w:numId="20">
    <w:abstractNumId w:val="24"/>
  </w:num>
  <w:num w:numId="21">
    <w:abstractNumId w:val="33"/>
  </w:num>
  <w:num w:numId="22">
    <w:abstractNumId w:val="32"/>
  </w:num>
  <w:num w:numId="23">
    <w:abstractNumId w:val="14"/>
  </w:num>
  <w:num w:numId="24">
    <w:abstractNumId w:val="28"/>
  </w:num>
  <w:num w:numId="25">
    <w:abstractNumId w:val="5"/>
  </w:num>
  <w:num w:numId="26">
    <w:abstractNumId w:val="18"/>
  </w:num>
  <w:num w:numId="27">
    <w:abstractNumId w:val="10"/>
  </w:num>
  <w:num w:numId="28">
    <w:abstractNumId w:val="4"/>
  </w:num>
  <w:num w:numId="29">
    <w:abstractNumId w:val="23"/>
  </w:num>
  <w:num w:numId="30">
    <w:abstractNumId w:val="29"/>
  </w:num>
  <w:num w:numId="31">
    <w:abstractNumId w:val="12"/>
  </w:num>
  <w:num w:numId="32">
    <w:abstractNumId w:val="27"/>
  </w:num>
  <w:num w:numId="33">
    <w:abstractNumId w:val="15"/>
  </w:num>
  <w:num w:numId="34">
    <w:abstractNumId w:val="30"/>
  </w:num>
  <w:num w:numId="35">
    <w:abstractNumId w:val="3"/>
  </w:num>
  <w:num w:numId="36">
    <w:abstractNumId w:val="11"/>
  </w:num>
  <w:num w:numId="37">
    <w:abstractNumId w:val="6"/>
  </w:num>
  <w:num w:numId="38">
    <w:abstractNumId w:val="26"/>
  </w:num>
  <w:num w:numId="39">
    <w:abstractNumId w:val="34"/>
  </w:num>
  <w:num w:numId="4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rsids>
    <w:rsidRoot w:val="00831589"/>
    <w:rsid w:val="000424A4"/>
    <w:rsid w:val="00074516"/>
    <w:rsid w:val="000F7EFF"/>
    <w:rsid w:val="00100393"/>
    <w:rsid w:val="001153E6"/>
    <w:rsid w:val="001977D5"/>
    <w:rsid w:val="001C2F0C"/>
    <w:rsid w:val="001C44E2"/>
    <w:rsid w:val="00227156"/>
    <w:rsid w:val="002D3CC1"/>
    <w:rsid w:val="0031086B"/>
    <w:rsid w:val="00367C74"/>
    <w:rsid w:val="0039632F"/>
    <w:rsid w:val="00421EC1"/>
    <w:rsid w:val="0044424C"/>
    <w:rsid w:val="004455BD"/>
    <w:rsid w:val="00530C94"/>
    <w:rsid w:val="00532706"/>
    <w:rsid w:val="0053696E"/>
    <w:rsid w:val="00570BA8"/>
    <w:rsid w:val="005A1D3E"/>
    <w:rsid w:val="005A58C5"/>
    <w:rsid w:val="005C0DC9"/>
    <w:rsid w:val="005D4DF3"/>
    <w:rsid w:val="00607AD8"/>
    <w:rsid w:val="00615174"/>
    <w:rsid w:val="006400FD"/>
    <w:rsid w:val="006860B8"/>
    <w:rsid w:val="006C5271"/>
    <w:rsid w:val="00710860"/>
    <w:rsid w:val="00724BCA"/>
    <w:rsid w:val="007C3119"/>
    <w:rsid w:val="007C7864"/>
    <w:rsid w:val="007F7F82"/>
    <w:rsid w:val="00825B8F"/>
    <w:rsid w:val="00831589"/>
    <w:rsid w:val="00851297"/>
    <w:rsid w:val="00A1552E"/>
    <w:rsid w:val="00AB02D2"/>
    <w:rsid w:val="00AB2DE0"/>
    <w:rsid w:val="00AD7053"/>
    <w:rsid w:val="00B3328F"/>
    <w:rsid w:val="00BB1E4A"/>
    <w:rsid w:val="00C12185"/>
    <w:rsid w:val="00C52CB6"/>
    <w:rsid w:val="00CF7318"/>
    <w:rsid w:val="00D16F8B"/>
    <w:rsid w:val="00DA7033"/>
    <w:rsid w:val="00DB23CC"/>
    <w:rsid w:val="00DE1D7E"/>
    <w:rsid w:val="00DE59A2"/>
    <w:rsid w:val="00E07AD5"/>
    <w:rsid w:val="00E211A4"/>
    <w:rsid w:val="00E22CB6"/>
    <w:rsid w:val="00E646E2"/>
    <w:rsid w:val="00E93610"/>
    <w:rsid w:val="00EA5915"/>
    <w:rsid w:val="00EC6360"/>
    <w:rsid w:val="00EE2F7D"/>
    <w:rsid w:val="00F56410"/>
    <w:rsid w:val="00F87357"/>
    <w:rsid w:val="00FE0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4]" strokecolor="none [1]" shadowcolor="none [2]"/>
    </o:shapedefaults>
    <o:shapelayout v:ext="edit">
      <o:idmap v:ext="edit" data="1"/>
      <o:rules v:ext="edit">
        <o:r id="V:Rule12" type="connector" idref="#_x0000_s1058"/>
        <o:r id="V:Rule13" type="connector" idref="#_x0000_s1055"/>
        <o:r id="V:Rule14" type="connector" idref="#_x0000_s1063"/>
        <o:r id="V:Rule15" type="connector" idref="#_x0000_s1062"/>
        <o:r id="V:Rule16" type="connector" idref="#_x0000_s1049"/>
        <o:r id="V:Rule17" type="connector" idref="#_x0000_s1060"/>
        <o:r id="V:Rule18" type="connector" idref="#_x0000_s1050"/>
        <o:r id="V:Rule19" type="connector" idref="#_x0000_s1051"/>
        <o:r id="V:Rule20" type="connector" idref="#_x0000_s1054"/>
        <o:r id="V:Rule21" type="connector" idref="#_x0000_s1052"/>
        <o:r id="V:Rule22" type="connector" idref="#_x0000_s1053"/>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C74"/>
    <w:pPr>
      <w:suppressAutoHyphens/>
    </w:pPr>
    <w:rPr>
      <w:sz w:val="24"/>
      <w:szCs w:val="24"/>
      <w:lang w:eastAsia="ar-SA"/>
    </w:rPr>
  </w:style>
  <w:style w:type="paragraph" w:styleId="1">
    <w:name w:val="heading 1"/>
    <w:basedOn w:val="a"/>
    <w:next w:val="a0"/>
    <w:qFormat/>
    <w:rsid w:val="00367C74"/>
    <w:pPr>
      <w:tabs>
        <w:tab w:val="num" w:pos="0"/>
      </w:tabs>
      <w:ind w:left="432" w:hanging="432"/>
      <w:outlineLvl w:val="0"/>
    </w:pPr>
    <w:rPr>
      <w:color w:val="000000"/>
      <w:kern w:val="1"/>
      <w:sz w:val="46"/>
      <w:szCs w:val="46"/>
    </w:rPr>
  </w:style>
  <w:style w:type="paragraph" w:styleId="2">
    <w:name w:val="heading 2"/>
    <w:basedOn w:val="a"/>
    <w:next w:val="a0"/>
    <w:qFormat/>
    <w:rsid w:val="00367C74"/>
    <w:pPr>
      <w:tabs>
        <w:tab w:val="num" w:pos="0"/>
      </w:tabs>
      <w:ind w:left="576" w:hanging="576"/>
      <w:outlineLvl w:val="1"/>
    </w:pPr>
    <w:rPr>
      <w:b/>
      <w:bCs/>
      <w:color w:val="000000"/>
      <w:sz w:val="29"/>
      <w:szCs w:val="29"/>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367C74"/>
  </w:style>
  <w:style w:type="character" w:customStyle="1" w:styleId="Absatz-Standardschriftart">
    <w:name w:val="Absatz-Standardschriftart"/>
    <w:rsid w:val="00367C74"/>
  </w:style>
  <w:style w:type="character" w:customStyle="1" w:styleId="WW-Absatz-Standardschriftart">
    <w:name w:val="WW-Absatz-Standardschriftart"/>
    <w:rsid w:val="00367C74"/>
  </w:style>
  <w:style w:type="character" w:customStyle="1" w:styleId="10">
    <w:name w:val="Основной шрифт абзаца1"/>
    <w:rsid w:val="00367C74"/>
  </w:style>
  <w:style w:type="character" w:customStyle="1" w:styleId="apple-style-span">
    <w:name w:val="apple-style-span"/>
    <w:basedOn w:val="10"/>
    <w:rsid w:val="00367C74"/>
  </w:style>
  <w:style w:type="character" w:styleId="a4">
    <w:name w:val="Hyperlink"/>
    <w:basedOn w:val="10"/>
    <w:rsid w:val="00367C74"/>
    <w:rPr>
      <w:color w:val="0000FF"/>
      <w:u w:val="single"/>
    </w:rPr>
  </w:style>
  <w:style w:type="character" w:styleId="a5">
    <w:name w:val="Strong"/>
    <w:basedOn w:val="10"/>
    <w:qFormat/>
    <w:rsid w:val="00367C74"/>
    <w:rPr>
      <w:b/>
      <w:bCs/>
    </w:rPr>
  </w:style>
  <w:style w:type="character" w:customStyle="1" w:styleId="a6">
    <w:name w:val="Символ нумерации"/>
    <w:rsid w:val="00367C74"/>
  </w:style>
  <w:style w:type="paragraph" w:customStyle="1" w:styleId="a7">
    <w:name w:val="Заголовок"/>
    <w:basedOn w:val="a"/>
    <w:next w:val="a0"/>
    <w:rsid w:val="00367C74"/>
    <w:pPr>
      <w:keepNext/>
      <w:spacing w:before="240" w:after="120"/>
    </w:pPr>
    <w:rPr>
      <w:rFonts w:ascii="Arial" w:eastAsia="Arial Unicode MS" w:hAnsi="Arial" w:cs="Mangal"/>
      <w:sz w:val="28"/>
      <w:szCs w:val="28"/>
    </w:rPr>
  </w:style>
  <w:style w:type="paragraph" w:styleId="a0">
    <w:name w:val="Body Text"/>
    <w:basedOn w:val="a"/>
    <w:rsid w:val="00367C74"/>
    <w:pPr>
      <w:spacing w:after="120"/>
    </w:pPr>
  </w:style>
  <w:style w:type="paragraph" w:styleId="a8">
    <w:name w:val="List"/>
    <w:basedOn w:val="a0"/>
    <w:rsid w:val="00367C74"/>
    <w:rPr>
      <w:rFonts w:cs="Mangal"/>
    </w:rPr>
  </w:style>
  <w:style w:type="paragraph" w:customStyle="1" w:styleId="21">
    <w:name w:val="Название2"/>
    <w:basedOn w:val="a"/>
    <w:rsid w:val="00367C74"/>
    <w:pPr>
      <w:suppressLineNumbers/>
      <w:spacing w:before="120" w:after="120"/>
    </w:pPr>
    <w:rPr>
      <w:rFonts w:cs="Mangal"/>
      <w:i/>
      <w:iCs/>
    </w:rPr>
  </w:style>
  <w:style w:type="paragraph" w:customStyle="1" w:styleId="22">
    <w:name w:val="Указатель2"/>
    <w:basedOn w:val="a"/>
    <w:rsid w:val="00367C74"/>
    <w:pPr>
      <w:suppressLineNumbers/>
    </w:pPr>
    <w:rPr>
      <w:rFonts w:cs="Mangal"/>
    </w:rPr>
  </w:style>
  <w:style w:type="paragraph" w:customStyle="1" w:styleId="11">
    <w:name w:val="Название1"/>
    <w:basedOn w:val="a"/>
    <w:rsid w:val="00367C74"/>
    <w:pPr>
      <w:suppressLineNumbers/>
      <w:spacing w:before="120" w:after="120"/>
    </w:pPr>
    <w:rPr>
      <w:rFonts w:cs="Mangal"/>
      <w:i/>
      <w:iCs/>
    </w:rPr>
  </w:style>
  <w:style w:type="paragraph" w:customStyle="1" w:styleId="12">
    <w:name w:val="Указатель1"/>
    <w:basedOn w:val="a"/>
    <w:rsid w:val="00367C74"/>
    <w:pPr>
      <w:suppressLineNumbers/>
    </w:pPr>
    <w:rPr>
      <w:rFonts w:cs="Mangal"/>
    </w:rPr>
  </w:style>
  <w:style w:type="paragraph" w:customStyle="1" w:styleId="13">
    <w:name w:val="Обычный (веб)1"/>
    <w:basedOn w:val="a"/>
    <w:rsid w:val="00367C74"/>
  </w:style>
  <w:style w:type="paragraph" w:customStyle="1" w:styleId="14">
    <w:name w:val="Обычный1"/>
    <w:basedOn w:val="a"/>
    <w:rsid w:val="00367C74"/>
  </w:style>
  <w:style w:type="paragraph" w:styleId="a9">
    <w:name w:val="No Spacing"/>
    <w:qFormat/>
    <w:rsid w:val="00367C74"/>
    <w:pPr>
      <w:suppressAutoHyphens/>
      <w:spacing w:line="276" w:lineRule="auto"/>
      <w:ind w:firstLine="567"/>
      <w:jc w:val="both"/>
    </w:pPr>
    <w:rPr>
      <w:sz w:val="28"/>
      <w:szCs w:val="22"/>
      <w:lang w:eastAsia="ar-SA"/>
    </w:rPr>
  </w:style>
  <w:style w:type="paragraph" w:customStyle="1" w:styleId="ConsPlusNormal">
    <w:name w:val="ConsPlusNormal"/>
    <w:link w:val="ConsPlusNormal0"/>
    <w:rsid w:val="00367C74"/>
    <w:pPr>
      <w:widowControl w:val="0"/>
      <w:suppressAutoHyphens/>
      <w:autoSpaceDE w:val="0"/>
      <w:ind w:firstLine="720"/>
    </w:pPr>
    <w:rPr>
      <w:rFonts w:ascii="Arial" w:hAnsi="Arial" w:cs="Arial"/>
      <w:lang w:eastAsia="ar-SA"/>
    </w:rPr>
  </w:style>
  <w:style w:type="paragraph" w:customStyle="1" w:styleId="23">
    <w:name w:val="Обычный2"/>
    <w:rsid w:val="00367C74"/>
    <w:pPr>
      <w:widowControl w:val="0"/>
      <w:suppressAutoHyphens/>
      <w:ind w:firstLine="400"/>
      <w:jc w:val="both"/>
    </w:pPr>
    <w:rPr>
      <w:sz w:val="24"/>
      <w:lang w:eastAsia="ar-SA"/>
    </w:rPr>
  </w:style>
  <w:style w:type="paragraph" w:customStyle="1" w:styleId="aa">
    <w:name w:val="Знак Знак Знак Знак"/>
    <w:basedOn w:val="a"/>
    <w:rsid w:val="00367C74"/>
    <w:pPr>
      <w:spacing w:before="280" w:after="280"/>
      <w:jc w:val="both"/>
    </w:pPr>
    <w:rPr>
      <w:rFonts w:ascii="Tahoma" w:hAnsi="Tahoma" w:cs="Tahoma"/>
      <w:sz w:val="20"/>
      <w:szCs w:val="20"/>
      <w:lang w:val="en-US"/>
    </w:rPr>
  </w:style>
  <w:style w:type="paragraph" w:customStyle="1" w:styleId="ab">
    <w:name w:val="подпись к объекту"/>
    <w:basedOn w:val="a"/>
    <w:next w:val="a"/>
    <w:rsid w:val="00367C74"/>
    <w:pPr>
      <w:tabs>
        <w:tab w:val="left" w:pos="3060"/>
      </w:tabs>
      <w:spacing w:line="240" w:lineRule="atLeast"/>
      <w:jc w:val="center"/>
    </w:pPr>
    <w:rPr>
      <w:b/>
      <w:caps/>
      <w:sz w:val="28"/>
      <w:szCs w:val="20"/>
    </w:rPr>
  </w:style>
  <w:style w:type="paragraph" w:customStyle="1" w:styleId="ac">
    <w:name w:val="Содержимое таблицы"/>
    <w:basedOn w:val="a"/>
    <w:rsid w:val="00367C74"/>
    <w:pPr>
      <w:suppressLineNumbers/>
    </w:pPr>
  </w:style>
  <w:style w:type="paragraph" w:customStyle="1" w:styleId="ad">
    <w:name w:val="Заголовок таблицы"/>
    <w:basedOn w:val="ac"/>
    <w:rsid w:val="00367C74"/>
    <w:pPr>
      <w:jc w:val="center"/>
    </w:pPr>
    <w:rPr>
      <w:b/>
      <w:bCs/>
    </w:rPr>
  </w:style>
  <w:style w:type="paragraph" w:customStyle="1" w:styleId="ae">
    <w:name w:val="Содержимое врезки"/>
    <w:basedOn w:val="a0"/>
    <w:rsid w:val="00367C74"/>
  </w:style>
  <w:style w:type="paragraph" w:customStyle="1" w:styleId="24">
    <w:name w:val="Обычный (веб)2"/>
    <w:basedOn w:val="a"/>
    <w:rsid w:val="00367C74"/>
    <w:pPr>
      <w:spacing w:before="120" w:after="120"/>
    </w:pPr>
    <w:rPr>
      <w:color w:val="333333"/>
    </w:rPr>
  </w:style>
  <w:style w:type="paragraph" w:styleId="af">
    <w:name w:val="Balloon Text"/>
    <w:basedOn w:val="a"/>
    <w:link w:val="af0"/>
    <w:rsid w:val="00367C74"/>
    <w:rPr>
      <w:rFonts w:ascii="Tahoma" w:hAnsi="Tahoma" w:cs="Tahoma"/>
      <w:sz w:val="16"/>
      <w:szCs w:val="16"/>
    </w:rPr>
  </w:style>
  <w:style w:type="paragraph" w:styleId="25">
    <w:name w:val="Body Text 2"/>
    <w:basedOn w:val="a"/>
    <w:link w:val="26"/>
    <w:uiPriority w:val="99"/>
    <w:unhideWhenUsed/>
    <w:rsid w:val="005D4DF3"/>
    <w:pPr>
      <w:spacing w:after="120" w:line="480" w:lineRule="auto"/>
    </w:pPr>
  </w:style>
  <w:style w:type="character" w:customStyle="1" w:styleId="26">
    <w:name w:val="Основной текст 2 Знак"/>
    <w:basedOn w:val="a1"/>
    <w:link w:val="25"/>
    <w:uiPriority w:val="99"/>
    <w:rsid w:val="005D4DF3"/>
    <w:rPr>
      <w:sz w:val="24"/>
      <w:szCs w:val="24"/>
      <w:lang w:eastAsia="ar-SA"/>
    </w:rPr>
  </w:style>
  <w:style w:type="paragraph" w:customStyle="1" w:styleId="ConsPlusTitle">
    <w:name w:val="ConsPlusTitle"/>
    <w:rsid w:val="005D4DF3"/>
    <w:pPr>
      <w:widowControl w:val="0"/>
      <w:autoSpaceDE w:val="0"/>
      <w:autoSpaceDN w:val="0"/>
      <w:adjustRightInd w:val="0"/>
    </w:pPr>
    <w:rPr>
      <w:rFonts w:ascii="Arial" w:hAnsi="Arial" w:cs="Arial"/>
      <w:b/>
      <w:bCs/>
    </w:rPr>
  </w:style>
  <w:style w:type="table" w:styleId="af1">
    <w:name w:val="Table Grid"/>
    <w:basedOn w:val="a2"/>
    <w:rsid w:val="005D4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Мой обычный"/>
    <w:basedOn w:val="a"/>
    <w:rsid w:val="005D4DF3"/>
    <w:pPr>
      <w:ind w:firstLine="709"/>
      <w:jc w:val="both"/>
    </w:pPr>
    <w:rPr>
      <w:sz w:val="28"/>
      <w:szCs w:val="28"/>
    </w:rPr>
  </w:style>
  <w:style w:type="paragraph" w:customStyle="1" w:styleId="western">
    <w:name w:val="western"/>
    <w:basedOn w:val="a"/>
    <w:rsid w:val="005D4DF3"/>
    <w:pPr>
      <w:suppressAutoHyphens w:val="0"/>
      <w:spacing w:before="100" w:beforeAutospacing="1" w:after="100" w:afterAutospacing="1"/>
    </w:pPr>
    <w:rPr>
      <w:lang w:eastAsia="ru-RU"/>
    </w:rPr>
  </w:style>
  <w:style w:type="paragraph" w:styleId="af3">
    <w:name w:val="Title"/>
    <w:basedOn w:val="a"/>
    <w:link w:val="af4"/>
    <w:qFormat/>
    <w:rsid w:val="005D4DF3"/>
    <w:pPr>
      <w:suppressAutoHyphens w:val="0"/>
      <w:jc w:val="center"/>
    </w:pPr>
    <w:rPr>
      <w:b/>
      <w:bCs/>
      <w:sz w:val="28"/>
      <w:lang w:eastAsia="ru-RU"/>
    </w:rPr>
  </w:style>
  <w:style w:type="character" w:customStyle="1" w:styleId="af4">
    <w:name w:val="Название Знак"/>
    <w:basedOn w:val="a1"/>
    <w:link w:val="af3"/>
    <w:rsid w:val="005D4DF3"/>
    <w:rPr>
      <w:b/>
      <w:bCs/>
      <w:sz w:val="28"/>
      <w:szCs w:val="24"/>
    </w:rPr>
  </w:style>
  <w:style w:type="paragraph" w:styleId="af5">
    <w:name w:val="List Paragraph"/>
    <w:basedOn w:val="a"/>
    <w:uiPriority w:val="34"/>
    <w:qFormat/>
    <w:rsid w:val="005D4DF3"/>
    <w:pPr>
      <w:ind w:left="720"/>
      <w:contextualSpacing/>
    </w:pPr>
  </w:style>
  <w:style w:type="paragraph" w:styleId="3">
    <w:name w:val="Body Text Indent 3"/>
    <w:basedOn w:val="a"/>
    <w:link w:val="30"/>
    <w:rsid w:val="00E646E2"/>
    <w:pPr>
      <w:spacing w:after="120"/>
      <w:ind w:left="283"/>
    </w:pPr>
    <w:rPr>
      <w:sz w:val="16"/>
      <w:szCs w:val="16"/>
    </w:rPr>
  </w:style>
  <w:style w:type="character" w:customStyle="1" w:styleId="30">
    <w:name w:val="Основной текст с отступом 3 Знак"/>
    <w:basedOn w:val="a1"/>
    <w:link w:val="3"/>
    <w:rsid w:val="00E646E2"/>
    <w:rPr>
      <w:sz w:val="16"/>
      <w:szCs w:val="16"/>
      <w:lang w:eastAsia="ar-SA"/>
    </w:rPr>
  </w:style>
  <w:style w:type="paragraph" w:customStyle="1" w:styleId="consplusnormal1">
    <w:name w:val="consplusnormal"/>
    <w:basedOn w:val="a"/>
    <w:rsid w:val="001C44E2"/>
    <w:pPr>
      <w:suppressAutoHyphens w:val="0"/>
      <w:spacing w:before="100" w:beforeAutospacing="1" w:after="100" w:afterAutospacing="1"/>
    </w:pPr>
    <w:rPr>
      <w:lang w:eastAsia="ru-RU"/>
    </w:rPr>
  </w:style>
  <w:style w:type="paragraph" w:styleId="af6">
    <w:name w:val="Normal (Web)"/>
    <w:basedOn w:val="a"/>
    <w:uiPriority w:val="99"/>
    <w:rsid w:val="0053696E"/>
    <w:pPr>
      <w:suppressAutoHyphens w:val="0"/>
      <w:spacing w:before="100" w:beforeAutospacing="1" w:after="100" w:afterAutospacing="1"/>
    </w:pPr>
    <w:rPr>
      <w:lang w:eastAsia="ru-RU"/>
    </w:rPr>
  </w:style>
  <w:style w:type="paragraph" w:customStyle="1" w:styleId="15">
    <w:name w:val="Без интервала1"/>
    <w:uiPriority w:val="99"/>
    <w:rsid w:val="00FE0E4B"/>
    <w:pPr>
      <w:spacing w:line="276" w:lineRule="auto"/>
      <w:ind w:firstLine="567"/>
      <w:jc w:val="both"/>
    </w:pPr>
    <w:rPr>
      <w:rFonts w:ascii="Calibri" w:hAnsi="Calibri" w:cs="Calibri"/>
      <w:sz w:val="28"/>
      <w:szCs w:val="28"/>
      <w:lang w:eastAsia="en-US"/>
    </w:rPr>
  </w:style>
  <w:style w:type="paragraph" w:customStyle="1" w:styleId="af7">
    <w:name w:val="Знак"/>
    <w:basedOn w:val="a"/>
    <w:uiPriority w:val="99"/>
    <w:rsid w:val="001153E6"/>
    <w:pPr>
      <w:suppressAutoHyphens w:val="0"/>
      <w:spacing w:before="100" w:beforeAutospacing="1" w:after="100" w:afterAutospacing="1"/>
    </w:pPr>
    <w:rPr>
      <w:rFonts w:ascii="Tahoma" w:eastAsia="SimSun" w:hAnsi="Tahoma" w:cs="Tahoma"/>
      <w:sz w:val="20"/>
      <w:szCs w:val="20"/>
      <w:lang w:val="en-US" w:eastAsia="en-US"/>
    </w:rPr>
  </w:style>
  <w:style w:type="paragraph" w:styleId="af8">
    <w:name w:val="footer"/>
    <w:basedOn w:val="a"/>
    <w:link w:val="af9"/>
    <w:rsid w:val="00724BCA"/>
    <w:pPr>
      <w:tabs>
        <w:tab w:val="center" w:pos="4677"/>
        <w:tab w:val="right" w:pos="9355"/>
      </w:tabs>
      <w:suppressAutoHyphens w:val="0"/>
    </w:pPr>
    <w:rPr>
      <w:lang w:eastAsia="ru-RU"/>
    </w:rPr>
  </w:style>
  <w:style w:type="character" w:customStyle="1" w:styleId="af9">
    <w:name w:val="Нижний колонтитул Знак"/>
    <w:basedOn w:val="a1"/>
    <w:link w:val="af8"/>
    <w:rsid w:val="00724BCA"/>
    <w:rPr>
      <w:sz w:val="24"/>
      <w:szCs w:val="24"/>
    </w:rPr>
  </w:style>
  <w:style w:type="character" w:styleId="afa">
    <w:name w:val="page number"/>
    <w:basedOn w:val="a1"/>
    <w:rsid w:val="00724BCA"/>
  </w:style>
  <w:style w:type="paragraph" w:styleId="afb">
    <w:name w:val="header"/>
    <w:basedOn w:val="a"/>
    <w:link w:val="afc"/>
    <w:uiPriority w:val="99"/>
    <w:rsid w:val="00724BCA"/>
    <w:pPr>
      <w:widowControl w:val="0"/>
    </w:pPr>
    <w:rPr>
      <w:rFonts w:eastAsia="Lucida Sans Unicode"/>
    </w:rPr>
  </w:style>
  <w:style w:type="character" w:customStyle="1" w:styleId="afc">
    <w:name w:val="Верхний колонтитул Знак"/>
    <w:basedOn w:val="a1"/>
    <w:link w:val="afb"/>
    <w:uiPriority w:val="99"/>
    <w:rsid w:val="00724BCA"/>
    <w:rPr>
      <w:rFonts w:eastAsia="Lucida Sans Unicode"/>
      <w:sz w:val="24"/>
      <w:szCs w:val="24"/>
      <w:lang w:eastAsia="ar-SA"/>
    </w:rPr>
  </w:style>
  <w:style w:type="character" w:customStyle="1" w:styleId="ConsPlusNormal0">
    <w:name w:val="ConsPlusNormal Знак"/>
    <w:link w:val="ConsPlusNormal"/>
    <w:locked/>
    <w:rsid w:val="00724BCA"/>
    <w:rPr>
      <w:rFonts w:ascii="Arial" w:hAnsi="Arial" w:cs="Arial"/>
      <w:lang w:eastAsia="ar-SA"/>
    </w:rPr>
  </w:style>
  <w:style w:type="paragraph" w:customStyle="1" w:styleId="ConsPlusNonformat">
    <w:name w:val="ConsPlusNonformat"/>
    <w:uiPriority w:val="99"/>
    <w:rsid w:val="00724BCA"/>
    <w:pPr>
      <w:autoSpaceDE w:val="0"/>
      <w:autoSpaceDN w:val="0"/>
      <w:adjustRightInd w:val="0"/>
    </w:pPr>
    <w:rPr>
      <w:rFonts w:ascii="Courier New" w:hAnsi="Courier New" w:cs="Courier New"/>
    </w:rPr>
  </w:style>
  <w:style w:type="character" w:customStyle="1" w:styleId="af0">
    <w:name w:val="Текст выноски Знак"/>
    <w:link w:val="af"/>
    <w:rsid w:val="00724BCA"/>
    <w:rPr>
      <w:rFonts w:ascii="Tahoma" w:hAnsi="Tahoma" w:cs="Tahoma"/>
      <w:sz w:val="16"/>
      <w:szCs w:val="16"/>
      <w:lang w:eastAsia="ar-SA"/>
    </w:rPr>
  </w:style>
  <w:style w:type="paragraph" w:styleId="afd">
    <w:name w:val="footnote text"/>
    <w:basedOn w:val="a"/>
    <w:link w:val="afe"/>
    <w:rsid w:val="00724BCA"/>
    <w:pPr>
      <w:suppressAutoHyphens w:val="0"/>
    </w:pPr>
    <w:rPr>
      <w:sz w:val="20"/>
      <w:szCs w:val="20"/>
      <w:lang w:eastAsia="ru-RU"/>
    </w:rPr>
  </w:style>
  <w:style w:type="character" w:customStyle="1" w:styleId="afe">
    <w:name w:val="Текст сноски Знак"/>
    <w:basedOn w:val="a1"/>
    <w:link w:val="afd"/>
    <w:rsid w:val="00724BCA"/>
  </w:style>
  <w:style w:type="character" w:styleId="aff">
    <w:name w:val="footnote reference"/>
    <w:rsid w:val="00724BCA"/>
    <w:rPr>
      <w:vertAlign w:val="superscript"/>
    </w:rPr>
  </w:style>
  <w:style w:type="paragraph" w:customStyle="1" w:styleId="ConsPlusCell">
    <w:name w:val="ConsPlusCell"/>
    <w:uiPriority w:val="99"/>
    <w:rsid w:val="00724BCA"/>
    <w:pPr>
      <w:autoSpaceDE w:val="0"/>
      <w:autoSpaceDN w:val="0"/>
      <w:adjustRightInd w:val="0"/>
    </w:pPr>
    <w:rPr>
      <w:rFonts w:ascii="Arial" w:hAnsi="Arial" w:cs="Arial"/>
    </w:rPr>
  </w:style>
  <w:style w:type="character" w:styleId="aff0">
    <w:name w:val="annotation reference"/>
    <w:rsid w:val="00724BCA"/>
    <w:rPr>
      <w:sz w:val="16"/>
      <w:szCs w:val="16"/>
    </w:rPr>
  </w:style>
  <w:style w:type="paragraph" w:styleId="aff1">
    <w:name w:val="annotation text"/>
    <w:basedOn w:val="a"/>
    <w:link w:val="aff2"/>
    <w:rsid w:val="00724BCA"/>
    <w:pPr>
      <w:suppressAutoHyphens w:val="0"/>
    </w:pPr>
    <w:rPr>
      <w:sz w:val="20"/>
      <w:szCs w:val="20"/>
      <w:lang w:eastAsia="ru-RU"/>
    </w:rPr>
  </w:style>
  <w:style w:type="character" w:customStyle="1" w:styleId="aff2">
    <w:name w:val="Текст примечания Знак"/>
    <w:basedOn w:val="a1"/>
    <w:link w:val="aff1"/>
    <w:rsid w:val="00724BCA"/>
  </w:style>
  <w:style w:type="paragraph" w:styleId="aff3">
    <w:name w:val="annotation subject"/>
    <w:basedOn w:val="aff1"/>
    <w:next w:val="aff1"/>
    <w:link w:val="aff4"/>
    <w:rsid w:val="00724BCA"/>
    <w:rPr>
      <w:b/>
      <w:bCs/>
    </w:rPr>
  </w:style>
  <w:style w:type="character" w:customStyle="1" w:styleId="aff4">
    <w:name w:val="Тема примечания Знак"/>
    <w:basedOn w:val="aff2"/>
    <w:link w:val="aff3"/>
    <w:rsid w:val="00724BCA"/>
    <w:rPr>
      <w:b/>
      <w:bCs/>
    </w:rPr>
  </w:style>
  <w:style w:type="paragraph" w:styleId="aff5">
    <w:name w:val="endnote text"/>
    <w:basedOn w:val="a"/>
    <w:link w:val="aff6"/>
    <w:rsid w:val="00724BCA"/>
    <w:pPr>
      <w:suppressAutoHyphens w:val="0"/>
    </w:pPr>
    <w:rPr>
      <w:sz w:val="20"/>
      <w:szCs w:val="20"/>
      <w:lang w:eastAsia="ru-RU"/>
    </w:rPr>
  </w:style>
  <w:style w:type="character" w:customStyle="1" w:styleId="aff6">
    <w:name w:val="Текст концевой сноски Знак"/>
    <w:basedOn w:val="a1"/>
    <w:link w:val="aff5"/>
    <w:rsid w:val="00724BCA"/>
  </w:style>
  <w:style w:type="character" w:styleId="aff7">
    <w:name w:val="endnote reference"/>
    <w:rsid w:val="00724BCA"/>
    <w:rPr>
      <w:vertAlign w:val="superscript"/>
    </w:rPr>
  </w:style>
  <w:style w:type="paragraph" w:customStyle="1" w:styleId="Style7">
    <w:name w:val="Style7"/>
    <w:basedOn w:val="a"/>
    <w:uiPriority w:val="99"/>
    <w:rsid w:val="00724BCA"/>
    <w:pPr>
      <w:widowControl w:val="0"/>
      <w:suppressAutoHyphens w:val="0"/>
      <w:autoSpaceDE w:val="0"/>
      <w:autoSpaceDN w:val="0"/>
      <w:adjustRightInd w:val="0"/>
      <w:spacing w:line="269" w:lineRule="exact"/>
      <w:ind w:firstLine="710"/>
      <w:jc w:val="both"/>
    </w:pPr>
    <w:rPr>
      <w:rFonts w:ascii="Microsoft Sans Serif" w:hAnsi="Microsoft Sans Serif" w:cs="Microsoft Sans Serif"/>
      <w:lang w:eastAsia="ru-RU"/>
    </w:rPr>
  </w:style>
  <w:style w:type="character" w:customStyle="1" w:styleId="FontStyle47">
    <w:name w:val="Font Style47"/>
    <w:uiPriority w:val="99"/>
    <w:rsid w:val="00724BCA"/>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kshask.adm@yandex.ru" TargetMode="External"/><Relationship Id="rId3" Type="http://schemas.openxmlformats.org/officeDocument/2006/relationships/styles" Target="styles.xml"/><Relationship Id="rId7" Type="http://schemas.openxmlformats.org/officeDocument/2006/relationships/hyperlink" Target="mailto:okshask.adm@yandex.r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pgu.mari-el" TargetMode="External"/><Relationship Id="rId4" Type="http://schemas.openxmlformats.org/officeDocument/2006/relationships/settings" Target="settings.xml"/><Relationship Id="rId9" Type="http://schemas.openxmlformats.org/officeDocument/2006/relationships/hyperlink" Target="mailto:kokshask.adm@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0C21B-1DF0-49AE-A0B1-4D90433D9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20</Pages>
  <Words>9311</Words>
  <Characters>53079</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Присвоение адреса объекту недвижимости</vt:lpstr>
    </vt:vector>
  </TitlesOfParts>
  <Company>WIN7XP</Company>
  <LinksUpToDate>false</LinksUpToDate>
  <CharactersWithSpaces>62266</CharactersWithSpaces>
  <SharedDoc>false</SharedDoc>
  <HLinks>
    <vt:vector size="12" baseType="variant">
      <vt:variant>
        <vt:i4>5308479</vt:i4>
      </vt:variant>
      <vt:variant>
        <vt:i4>3</vt:i4>
      </vt:variant>
      <vt:variant>
        <vt:i4>0</vt:i4>
      </vt:variant>
      <vt:variant>
        <vt:i4>5</vt:i4>
      </vt:variant>
      <vt:variant>
        <vt:lpwstr>mailto:okshask.adm@yandex.ru</vt:lpwstr>
      </vt:variant>
      <vt:variant>
        <vt:lpwstr/>
      </vt:variant>
      <vt:variant>
        <vt:i4>5308479</vt:i4>
      </vt:variant>
      <vt:variant>
        <vt:i4>0</vt:i4>
      </vt:variant>
      <vt:variant>
        <vt:i4>0</vt:i4>
      </vt:variant>
      <vt:variant>
        <vt:i4>5</vt:i4>
      </vt:variant>
      <vt:variant>
        <vt:lpwstr>mailto:okshask.adm@yandex.ru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Присвоение адреса объекту недвижимости</dc:title>
  <dc:creator>Федорково</dc:creator>
  <cp:lastModifiedBy>Kokshaisk1</cp:lastModifiedBy>
  <cp:revision>8</cp:revision>
  <cp:lastPrinted>2017-10-16T11:20:00Z</cp:lastPrinted>
  <dcterms:created xsi:type="dcterms:W3CDTF">2017-10-16T08:48:00Z</dcterms:created>
  <dcterms:modified xsi:type="dcterms:W3CDTF">2017-10-16T11:20:00Z</dcterms:modified>
</cp:coreProperties>
</file>